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CE3" w:rsidRPr="006D1CE3" w:rsidRDefault="006D1CE3" w:rsidP="006D1CE3">
      <w:pPr>
        <w:shd w:val="clear" w:color="auto" w:fill="FFFFFF"/>
        <w:spacing w:after="0" w:line="240" w:lineRule="auto"/>
        <w:rPr>
          <w:rFonts w:ascii="Segoe UI" w:eastAsia="Times New Roman" w:hAnsi="Segoe UI" w:cs="Segoe UI"/>
          <w:color w:val="212121"/>
          <w:sz w:val="18"/>
          <w:szCs w:val="23"/>
          <w:shd w:val="clear" w:color="auto" w:fill="FFFFFF"/>
        </w:rPr>
      </w:pPr>
      <w:r w:rsidRPr="006D1CE3">
        <w:rPr>
          <w:rFonts w:ascii="Times New Roman" w:eastAsia="Times New Roman" w:hAnsi="Times New Roman" w:cs="Times New Roman"/>
          <w:b/>
          <w:bCs/>
          <w:color w:val="212121"/>
          <w:sz w:val="36"/>
          <w:szCs w:val="48"/>
          <w:shd w:val="clear" w:color="auto" w:fill="FFFFFF"/>
        </w:rPr>
        <w:t>ОБ УТВЕРЖДЕНИИ ПОРЯДКА ПРОВЕДЕНИЯ СПЕЦИАЛЬНЫХ МЕРОПРИЯТИЙ ДЛЯ ПРЕДОСТАВЛЕНИЯ ИНВАЛИДАМ ГАРАНТИЙ ТРУДОВОЙ ЗАНЯТОСТИ (с изменениями на: 11.09.2017)</w:t>
      </w:r>
    </w:p>
    <w:p w:rsidR="006D1CE3" w:rsidRPr="006D1CE3" w:rsidRDefault="009E6B84" w:rsidP="006D1CE3">
      <w:pPr>
        <w:shd w:val="clear" w:color="auto" w:fill="FFFFFF"/>
        <w:spacing w:after="0" w:line="240" w:lineRule="auto"/>
        <w:jc w:val="center"/>
        <w:rPr>
          <w:rFonts w:ascii="Times New Roman" w:eastAsia="Times New Roman" w:hAnsi="Times New Roman" w:cs="Times New Roman"/>
          <w:color w:val="212121"/>
          <w:sz w:val="24"/>
          <w:szCs w:val="24"/>
          <w:shd w:val="clear" w:color="auto" w:fill="FFFFFF"/>
        </w:rPr>
      </w:pPr>
      <w:r w:rsidRPr="009E6B84">
        <w:rPr>
          <w:rFonts w:ascii="Times New Roman" w:eastAsia="Times New Roman" w:hAnsi="Times New Roman" w:cs="Times New Roman"/>
          <w:color w:val="212121"/>
          <w:sz w:val="24"/>
          <w:szCs w:val="24"/>
          <w:shd w:val="clear" w:color="auto" w:fill="FFFFFF"/>
        </w:rPr>
        <w:pict>
          <v:rect id="_x0000_i1025" style="width:523.3pt;height:1.5pt" o:hralign="center" o:hrstd="t" o:hr="t" fillcolor="#a0a0a0" stroked="f"/>
        </w:pic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
          <w:szCs w:val="2"/>
          <w:shd w:val="clear" w:color="auto" w:fill="FFFFFF"/>
        </w:rPr>
        <w:t>ОБ УТВЕРЖДЕНИИ ПОРЯДКА ПРОВЕДЕНИЯ СПЕЦИАЛЬНЫХ МЕРОПРИЯТИЙ ДЛЯ ПРЕДОСТАВЛЕНИЯ ИНВАЛИДАМ ГАРАНТИЙ ТРУДОВОЙ ЗАНЯТОСТИ (с изменениями на: 11.09.2017)</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 </w:t>
      </w:r>
      <w:r w:rsidRPr="006D1CE3">
        <w:rPr>
          <w:rFonts w:ascii="Times New Roman" w:eastAsia="Times New Roman" w:hAnsi="Times New Roman" w:cs="Times New Roman"/>
          <w:color w:val="212121"/>
          <w:sz w:val="24"/>
          <w:szCs w:val="24"/>
          <w:shd w:val="clear" w:color="auto" w:fill="FFFFFF"/>
        </w:rPr>
        <w:br/>
        <w:t>ПРАВИТЕЛЬСТВО ТУЛЬСКОЙ ОБЛАСТИ</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ПОСТАНОВЛЕНИЕ</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от 17 ноября 2015 года N 514</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ОБ УТВЕРЖДЕНИИ ПОРЯДКА ПРОВЕДЕНИЯ СПЕЦИАЛЬНЫХ МЕРОПРИЯТИЙ ДЛЯ ПРЕДОСТАВЛЕНИЯ ИНВАЛИДАМ ГАРАНТИЙ ТРУДОВОЙ ЗАНЯТОСТИ</w:t>
      </w:r>
    </w:p>
    <w:p w:rsidR="006D1CE3" w:rsidRPr="006D1CE3" w:rsidRDefault="006D1CE3" w:rsidP="006D1CE3">
      <w:pPr>
        <w:shd w:val="clear" w:color="auto" w:fill="FFFFFF"/>
        <w:spacing w:after="24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(в редакции </w:t>
      </w:r>
      <w:hyperlink r:id="rId4" w:tgtFrame="_blank" w:history="1">
        <w:r w:rsidRPr="006D1CE3">
          <w:rPr>
            <w:rFonts w:ascii="Times New Roman" w:eastAsia="Times New Roman" w:hAnsi="Times New Roman" w:cs="Times New Roman"/>
            <w:color w:val="0000FF"/>
            <w:sz w:val="24"/>
            <w:szCs w:val="24"/>
            <w:u w:val="single"/>
          </w:rPr>
          <w:t>Постановлений правительства Тульской области от 05.12.2016 N 557</w:t>
        </w:r>
      </w:hyperlink>
      <w:r w:rsidRPr="006D1CE3">
        <w:rPr>
          <w:rFonts w:ascii="Times New Roman" w:eastAsia="Times New Roman" w:hAnsi="Times New Roman" w:cs="Times New Roman"/>
          <w:color w:val="212121"/>
          <w:sz w:val="24"/>
          <w:szCs w:val="24"/>
          <w:shd w:val="clear" w:color="auto" w:fill="FFFFFF"/>
        </w:rPr>
        <w:t>, </w:t>
      </w:r>
      <w:hyperlink r:id="rId5" w:tgtFrame="_blank" w:history="1">
        <w:r w:rsidRPr="006D1CE3">
          <w:rPr>
            <w:rFonts w:ascii="Times New Roman" w:eastAsia="Times New Roman" w:hAnsi="Times New Roman" w:cs="Times New Roman"/>
            <w:color w:val="0000FF"/>
            <w:sz w:val="24"/>
            <w:szCs w:val="24"/>
            <w:u w:val="single"/>
          </w:rPr>
          <w:t>от 11.09.2017 N 393</w:t>
        </w:r>
      </w:hyperlink>
      <w:r w:rsidRPr="006D1CE3">
        <w:rPr>
          <w:rFonts w:ascii="Times New Roman" w:eastAsia="Times New Roman" w:hAnsi="Times New Roman" w:cs="Times New Roman"/>
          <w:color w:val="212121"/>
          <w:sz w:val="24"/>
          <w:szCs w:val="24"/>
          <w:shd w:val="clear" w:color="auto" w:fill="FFFFFF"/>
        </w:rPr>
        <w:t>) </w:t>
      </w:r>
      <w:r w:rsidRPr="006D1CE3">
        <w:rPr>
          <w:rFonts w:ascii="Times New Roman" w:eastAsia="Times New Roman" w:hAnsi="Times New Roman" w:cs="Times New Roman"/>
          <w:color w:val="212121"/>
          <w:sz w:val="24"/>
          <w:szCs w:val="24"/>
          <w:shd w:val="clear" w:color="auto" w:fill="FFFFFF"/>
        </w:rPr>
        <w:br/>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r>
      <w:proofErr w:type="gramStart"/>
      <w:r w:rsidRPr="006D1CE3">
        <w:rPr>
          <w:rFonts w:ascii="Times New Roman" w:eastAsia="Times New Roman" w:hAnsi="Times New Roman" w:cs="Times New Roman"/>
          <w:color w:val="212121"/>
          <w:sz w:val="24"/>
          <w:szCs w:val="24"/>
          <w:shd w:val="clear" w:color="auto" w:fill="FFFFFF"/>
        </w:rPr>
        <w:t>В соответствии с </w:t>
      </w:r>
      <w:hyperlink r:id="rId6" w:tgtFrame="_blank" w:history="1">
        <w:r w:rsidRPr="006D1CE3">
          <w:rPr>
            <w:rFonts w:ascii="Times New Roman" w:eastAsia="Times New Roman" w:hAnsi="Times New Roman" w:cs="Times New Roman"/>
            <w:color w:val="0000FF"/>
            <w:sz w:val="24"/>
            <w:szCs w:val="24"/>
            <w:u w:val="single"/>
          </w:rPr>
          <w:t>Федеральным законом от 24 ноября 1995 года N 181-ФЗ "О социальной защите инвалидов в Российской Федерации"</w:t>
        </w:r>
      </w:hyperlink>
      <w:r w:rsidRPr="006D1CE3">
        <w:rPr>
          <w:rFonts w:ascii="Times New Roman" w:eastAsia="Times New Roman" w:hAnsi="Times New Roman" w:cs="Times New Roman"/>
          <w:color w:val="212121"/>
          <w:sz w:val="24"/>
          <w:szCs w:val="24"/>
          <w:shd w:val="clear" w:color="auto" w:fill="FFFFFF"/>
        </w:rPr>
        <w:t>, </w:t>
      </w:r>
      <w:hyperlink r:id="rId7" w:tgtFrame="_blank" w:history="1">
        <w:r w:rsidRPr="006D1CE3">
          <w:rPr>
            <w:rFonts w:ascii="Times New Roman" w:eastAsia="Times New Roman" w:hAnsi="Times New Roman" w:cs="Times New Roman"/>
            <w:color w:val="0000FF"/>
            <w:sz w:val="24"/>
            <w:szCs w:val="24"/>
            <w:u w:val="single"/>
          </w:rPr>
          <w:t>Законом Тульской области от 7 февраля 2013 года N 1873-ЗТО "О разграничении полномочий органов государственной власти Тульской области в области содействия занятости населения в Тульской области"</w:t>
        </w:r>
      </w:hyperlink>
      <w:r w:rsidRPr="006D1CE3">
        <w:rPr>
          <w:rFonts w:ascii="Times New Roman" w:eastAsia="Times New Roman" w:hAnsi="Times New Roman" w:cs="Times New Roman"/>
          <w:color w:val="212121"/>
          <w:sz w:val="24"/>
          <w:szCs w:val="24"/>
          <w:shd w:val="clear" w:color="auto" w:fill="FFFFFF"/>
        </w:rPr>
        <w:t>, на основании статьи 48 </w:t>
      </w:r>
      <w:hyperlink r:id="rId8" w:tgtFrame="_blank" w:history="1">
        <w:r w:rsidRPr="006D1CE3">
          <w:rPr>
            <w:rFonts w:ascii="Times New Roman" w:eastAsia="Times New Roman" w:hAnsi="Times New Roman" w:cs="Times New Roman"/>
            <w:color w:val="0000FF"/>
            <w:sz w:val="24"/>
            <w:szCs w:val="24"/>
            <w:u w:val="single"/>
          </w:rPr>
          <w:t>Устава (Основного Закона) Тульской области</w:t>
        </w:r>
      </w:hyperlink>
      <w:r w:rsidRPr="006D1CE3">
        <w:rPr>
          <w:rFonts w:ascii="Times New Roman" w:eastAsia="Times New Roman" w:hAnsi="Times New Roman" w:cs="Times New Roman"/>
          <w:color w:val="212121"/>
          <w:sz w:val="24"/>
          <w:szCs w:val="24"/>
          <w:shd w:val="clear" w:color="auto" w:fill="FFFFFF"/>
        </w:rPr>
        <w:t> правительство Тульской области постановляет:</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w:t>
      </w:r>
      <w:proofErr w:type="gramEnd"/>
      <w:r w:rsidRPr="006D1CE3">
        <w:rPr>
          <w:rFonts w:ascii="Times New Roman" w:eastAsia="Times New Roman" w:hAnsi="Times New Roman" w:cs="Times New Roman"/>
          <w:color w:val="212121"/>
          <w:sz w:val="24"/>
          <w:szCs w:val="24"/>
          <w:shd w:val="clear" w:color="auto" w:fill="FFFFFF"/>
        </w:rPr>
        <w:t xml:space="preserve"> Утвердить Порядок проведения специальных мероприятий для предоставления инвалидам гарантий трудовой занятости (приложение).</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2. Постановление вступает в силу с 1 января 2016 года.</w:t>
      </w:r>
    </w:p>
    <w:p w:rsidR="006D1CE3" w:rsidRPr="006D1CE3" w:rsidRDefault="006D1CE3" w:rsidP="006D1CE3">
      <w:pPr>
        <w:shd w:val="clear" w:color="auto" w:fill="FFFFFF"/>
        <w:spacing w:after="0" w:line="240" w:lineRule="auto"/>
        <w:jc w:val="right"/>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Первый заместитель Губернатора</w:t>
      </w:r>
      <w:r w:rsidRPr="006D1CE3">
        <w:rPr>
          <w:rFonts w:ascii="Times New Roman" w:eastAsia="Times New Roman" w:hAnsi="Times New Roman" w:cs="Times New Roman"/>
          <w:color w:val="212121"/>
          <w:sz w:val="24"/>
          <w:szCs w:val="24"/>
          <w:shd w:val="clear" w:color="auto" w:fill="FFFFFF"/>
        </w:rPr>
        <w:br/>
        <w:t>Тульской области - председатель</w:t>
      </w:r>
      <w:r w:rsidRPr="006D1CE3">
        <w:rPr>
          <w:rFonts w:ascii="Times New Roman" w:eastAsia="Times New Roman" w:hAnsi="Times New Roman" w:cs="Times New Roman"/>
          <w:color w:val="212121"/>
          <w:sz w:val="24"/>
          <w:szCs w:val="24"/>
          <w:shd w:val="clear" w:color="auto" w:fill="FFFFFF"/>
        </w:rPr>
        <w:br/>
        <w:t>правительства Тульской области</w:t>
      </w:r>
      <w:r w:rsidRPr="006D1CE3">
        <w:rPr>
          <w:rFonts w:ascii="Times New Roman" w:eastAsia="Times New Roman" w:hAnsi="Times New Roman" w:cs="Times New Roman"/>
          <w:color w:val="212121"/>
          <w:sz w:val="24"/>
          <w:szCs w:val="24"/>
          <w:shd w:val="clear" w:color="auto" w:fill="FFFFFF"/>
        </w:rPr>
        <w:br/>
        <w:t>Ю.М.АНДРИАНОВ</w:t>
      </w:r>
    </w:p>
    <w:p w:rsidR="006D1CE3" w:rsidRPr="006D1CE3" w:rsidRDefault="006D1CE3" w:rsidP="006D1CE3">
      <w:pPr>
        <w:shd w:val="clear" w:color="auto" w:fill="FFFFFF"/>
        <w:spacing w:after="0" w:line="240" w:lineRule="auto"/>
        <w:rPr>
          <w:rFonts w:ascii="Segoe UI" w:eastAsia="Times New Roman" w:hAnsi="Segoe UI" w:cs="Segoe UI"/>
          <w:color w:val="212121"/>
          <w:sz w:val="20"/>
          <w:szCs w:val="23"/>
          <w:shd w:val="clear" w:color="auto" w:fill="FFFFFF"/>
        </w:rPr>
      </w:pPr>
      <w:r w:rsidRPr="006D1CE3">
        <w:rPr>
          <w:rFonts w:ascii="Times New Roman" w:eastAsia="Times New Roman" w:hAnsi="Times New Roman" w:cs="Times New Roman"/>
          <w:b/>
          <w:bCs/>
          <w:color w:val="212121"/>
          <w:sz w:val="28"/>
          <w:szCs w:val="36"/>
          <w:shd w:val="clear" w:color="auto" w:fill="FFFFFF"/>
        </w:rPr>
        <w:t>Приложение. ПОРЯДОК ПРОВЕДЕНИЯ СПЕЦИАЛЬНЫХ МЕРОПРИЯТИЙ ДЛЯ ПРЕДОСТАВЛЕНИЯ ИНВАЛИДАМ ГАРАНТИЙ ТРУДОВОЙ ЗАНЯТОСТИ</w:t>
      </w:r>
    </w:p>
    <w:p w:rsidR="006D1CE3" w:rsidRPr="006D1CE3" w:rsidRDefault="006D1CE3" w:rsidP="006D1CE3">
      <w:pPr>
        <w:shd w:val="clear" w:color="auto" w:fill="FFFFFF"/>
        <w:spacing w:after="0" w:line="240" w:lineRule="auto"/>
        <w:jc w:val="right"/>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Приложение</w:t>
      </w:r>
      <w:r w:rsidRPr="006D1CE3">
        <w:rPr>
          <w:rFonts w:ascii="Times New Roman" w:eastAsia="Times New Roman" w:hAnsi="Times New Roman" w:cs="Times New Roman"/>
          <w:color w:val="212121"/>
          <w:sz w:val="24"/>
          <w:szCs w:val="24"/>
          <w:shd w:val="clear" w:color="auto" w:fill="FFFFFF"/>
        </w:rPr>
        <w:br/>
        <w:t>к Постановлению правительства</w:t>
      </w:r>
      <w:r w:rsidRPr="006D1CE3">
        <w:rPr>
          <w:rFonts w:ascii="Times New Roman" w:eastAsia="Times New Roman" w:hAnsi="Times New Roman" w:cs="Times New Roman"/>
          <w:color w:val="212121"/>
          <w:sz w:val="24"/>
          <w:szCs w:val="24"/>
          <w:shd w:val="clear" w:color="auto" w:fill="FFFFFF"/>
        </w:rPr>
        <w:br/>
        <w:t>Тульской области</w:t>
      </w:r>
      <w:r w:rsidRPr="006D1CE3">
        <w:rPr>
          <w:rFonts w:ascii="Times New Roman" w:eastAsia="Times New Roman" w:hAnsi="Times New Roman" w:cs="Times New Roman"/>
          <w:color w:val="212121"/>
          <w:sz w:val="24"/>
          <w:szCs w:val="24"/>
          <w:shd w:val="clear" w:color="auto" w:fill="FFFFFF"/>
        </w:rPr>
        <w:br/>
        <w:t>от 17.11.2015 N 514</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(в редакции </w:t>
      </w:r>
      <w:hyperlink r:id="rId9" w:tgtFrame="_blank" w:history="1">
        <w:r w:rsidRPr="006D1CE3">
          <w:rPr>
            <w:rFonts w:ascii="Times New Roman" w:eastAsia="Times New Roman" w:hAnsi="Times New Roman" w:cs="Times New Roman"/>
            <w:color w:val="0000FF"/>
            <w:sz w:val="24"/>
            <w:szCs w:val="24"/>
            <w:u w:val="single"/>
          </w:rPr>
          <w:t>Постановлений правительства Тульской области от 05.12.2016 N 557</w:t>
        </w:r>
      </w:hyperlink>
      <w:r w:rsidRPr="006D1CE3">
        <w:rPr>
          <w:rFonts w:ascii="Times New Roman" w:eastAsia="Times New Roman" w:hAnsi="Times New Roman" w:cs="Times New Roman"/>
          <w:color w:val="212121"/>
          <w:sz w:val="24"/>
          <w:szCs w:val="24"/>
          <w:shd w:val="clear" w:color="auto" w:fill="FFFFFF"/>
        </w:rPr>
        <w:t>, </w:t>
      </w:r>
      <w:hyperlink r:id="rId10" w:tgtFrame="_blank" w:history="1">
        <w:r w:rsidRPr="006D1CE3">
          <w:rPr>
            <w:rFonts w:ascii="Times New Roman" w:eastAsia="Times New Roman" w:hAnsi="Times New Roman" w:cs="Times New Roman"/>
            <w:color w:val="0000FF"/>
            <w:sz w:val="24"/>
            <w:szCs w:val="24"/>
            <w:u w:val="single"/>
          </w:rPr>
          <w:t>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1. Общие положения</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 xml:space="preserve">1. </w:t>
      </w:r>
      <w:proofErr w:type="gramStart"/>
      <w:r w:rsidRPr="006D1CE3">
        <w:rPr>
          <w:rFonts w:ascii="Times New Roman" w:eastAsia="Times New Roman" w:hAnsi="Times New Roman" w:cs="Times New Roman"/>
          <w:color w:val="212121"/>
          <w:sz w:val="24"/>
          <w:szCs w:val="24"/>
          <w:shd w:val="clear" w:color="auto" w:fill="FFFFFF"/>
        </w:rPr>
        <w:t>Настоящий Порядок разработан в соответствии с </w:t>
      </w:r>
      <w:hyperlink r:id="rId11" w:tgtFrame="_blank" w:history="1">
        <w:r w:rsidRPr="006D1CE3">
          <w:rPr>
            <w:rFonts w:ascii="Times New Roman" w:eastAsia="Times New Roman" w:hAnsi="Times New Roman" w:cs="Times New Roman"/>
            <w:color w:val="0000FF"/>
            <w:sz w:val="24"/>
            <w:szCs w:val="24"/>
            <w:u w:val="single"/>
          </w:rPr>
          <w:t>Федеральным законом от 24 ноября 1995 года N 181-ФЗ "О социальной защите инвалидов в Российской Федерации"</w:t>
        </w:r>
      </w:hyperlink>
      <w:r w:rsidRPr="006D1CE3">
        <w:rPr>
          <w:rFonts w:ascii="Times New Roman" w:eastAsia="Times New Roman" w:hAnsi="Times New Roman" w:cs="Times New Roman"/>
          <w:color w:val="212121"/>
          <w:sz w:val="24"/>
          <w:szCs w:val="24"/>
          <w:shd w:val="clear" w:color="auto" w:fill="FFFFFF"/>
        </w:rPr>
        <w:t>, </w:t>
      </w:r>
      <w:hyperlink r:id="rId12" w:tgtFrame="_blank" w:history="1">
        <w:r w:rsidRPr="006D1CE3">
          <w:rPr>
            <w:rFonts w:ascii="Times New Roman" w:eastAsia="Times New Roman" w:hAnsi="Times New Roman" w:cs="Times New Roman"/>
            <w:color w:val="0000FF"/>
            <w:sz w:val="24"/>
            <w:szCs w:val="24"/>
            <w:u w:val="single"/>
          </w:rPr>
          <w:t>Законом Тульской области от 7 февраля 2013 года N 1873-ЗТО "О разграничении полномочий органов государственной власти Тульской области в области содействия занятости населения в Тульской области"</w:t>
        </w:r>
      </w:hyperlink>
      <w:r w:rsidRPr="006D1CE3">
        <w:rPr>
          <w:rFonts w:ascii="Times New Roman" w:eastAsia="Times New Roman" w:hAnsi="Times New Roman" w:cs="Times New Roman"/>
          <w:color w:val="212121"/>
          <w:sz w:val="24"/>
          <w:szCs w:val="24"/>
          <w:shd w:val="clear" w:color="auto" w:fill="FFFFFF"/>
        </w:rPr>
        <w:t> и определяет правила проведения специальных мероприятий, способствующих повышению конкурентоспособности инвалидов на рынке</w:t>
      </w:r>
      <w:proofErr w:type="gramEnd"/>
      <w:r w:rsidRPr="006D1CE3">
        <w:rPr>
          <w:rFonts w:ascii="Times New Roman" w:eastAsia="Times New Roman" w:hAnsi="Times New Roman" w:cs="Times New Roman"/>
          <w:color w:val="212121"/>
          <w:sz w:val="24"/>
          <w:szCs w:val="24"/>
          <w:shd w:val="clear" w:color="auto" w:fill="FFFFFF"/>
        </w:rPr>
        <w:t xml:space="preserve"> труда (далее - специальные мероприятия).</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Органом исполнительной власти Тульской области, осуществляющим исполнение специальных мероприятий для предоставления инвалидам гарантий трудовой занятости, является министерство труда и социальной защиты Тульской области</w:t>
      </w:r>
      <w:proofErr w:type="gramStart"/>
      <w:r w:rsidRPr="006D1CE3">
        <w:rPr>
          <w:rFonts w:ascii="Times New Roman" w:eastAsia="Times New Roman" w:hAnsi="Times New Roman" w:cs="Times New Roman"/>
          <w:color w:val="212121"/>
          <w:sz w:val="24"/>
          <w:szCs w:val="24"/>
          <w:shd w:val="clear" w:color="auto" w:fill="FFFFFF"/>
        </w:rPr>
        <w:t>.</w:t>
      </w:r>
      <w:proofErr w:type="gramEnd"/>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lastRenderedPageBreak/>
        <w:br/>
        <w:t>(</w:t>
      </w:r>
      <w:proofErr w:type="gramStart"/>
      <w:r w:rsidRPr="006D1CE3">
        <w:rPr>
          <w:rFonts w:ascii="Times New Roman" w:eastAsia="Times New Roman" w:hAnsi="Times New Roman" w:cs="Times New Roman"/>
          <w:color w:val="212121"/>
          <w:sz w:val="24"/>
          <w:szCs w:val="24"/>
          <w:shd w:val="clear" w:color="auto" w:fill="FFFFFF"/>
        </w:rPr>
        <w:t>а</w:t>
      </w:r>
      <w:proofErr w:type="gramEnd"/>
      <w:r w:rsidRPr="006D1CE3">
        <w:rPr>
          <w:rFonts w:ascii="Times New Roman" w:eastAsia="Times New Roman" w:hAnsi="Times New Roman" w:cs="Times New Roman"/>
          <w:color w:val="212121"/>
          <w:sz w:val="24"/>
          <w:szCs w:val="24"/>
          <w:shd w:val="clear" w:color="auto" w:fill="FFFFFF"/>
        </w:rPr>
        <w:t>бзац введен </w:t>
      </w:r>
      <w:hyperlink r:id="rId13" w:tgtFrame="_blank" w:history="1">
        <w:r w:rsidRPr="006D1CE3">
          <w:rPr>
            <w:rFonts w:ascii="Times New Roman" w:eastAsia="Times New Roman" w:hAnsi="Times New Roman" w:cs="Times New Roman"/>
            <w:color w:val="0000FF"/>
            <w:sz w:val="24"/>
            <w:szCs w:val="24"/>
            <w:u w:val="single"/>
          </w:rPr>
          <w:t>Постановлением правительства Тульской области от 05.12.2016 N 557</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2. </w:t>
      </w:r>
      <w:proofErr w:type="gramStart"/>
      <w:r w:rsidRPr="006D1CE3">
        <w:rPr>
          <w:rFonts w:ascii="Times New Roman" w:eastAsia="Times New Roman" w:hAnsi="Times New Roman" w:cs="Times New Roman"/>
          <w:color w:val="212121"/>
          <w:sz w:val="24"/>
          <w:szCs w:val="24"/>
          <w:shd w:val="clear" w:color="auto" w:fill="FFFFFF"/>
        </w:rPr>
        <w:t>К специальным мероприятиям относятся:</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а) установление квоты для приема на работу инвалидов и минимального количества специальных рабочих мест для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(в ред. </w:t>
      </w:r>
      <w:hyperlink r:id="rId14"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б) резервирование рабочих мест по профессиям, наиболее подходящим для трудоустройства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в) стимулирование создания дополнительных рабочих мест (в том числе специальных) для трудоустройства инвалидов;</w:t>
      </w:r>
      <w:proofErr w:type="gramEnd"/>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(в ред. </w:t>
      </w:r>
      <w:hyperlink r:id="rId15"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г) создание инвалидам условий труда в соответствии с индивидуальными программами реабилитации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r>
      <w:proofErr w:type="spellStart"/>
      <w:r w:rsidRPr="006D1CE3">
        <w:rPr>
          <w:rFonts w:ascii="Times New Roman" w:eastAsia="Times New Roman" w:hAnsi="Times New Roman" w:cs="Times New Roman"/>
          <w:color w:val="212121"/>
          <w:sz w:val="24"/>
          <w:szCs w:val="24"/>
          <w:shd w:val="clear" w:color="auto" w:fill="FFFFFF"/>
        </w:rPr>
        <w:t>д</w:t>
      </w:r>
      <w:proofErr w:type="spellEnd"/>
      <w:r w:rsidRPr="006D1CE3">
        <w:rPr>
          <w:rFonts w:ascii="Times New Roman" w:eastAsia="Times New Roman" w:hAnsi="Times New Roman" w:cs="Times New Roman"/>
          <w:color w:val="212121"/>
          <w:sz w:val="24"/>
          <w:szCs w:val="24"/>
          <w:shd w:val="clear" w:color="auto" w:fill="FFFFFF"/>
        </w:rPr>
        <w:t>) создание условий для предпринимательской деятельности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е) организация обучения инвалидов новым профессиям.</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3. Целью проведения специальных мероприятий является содействие трудовой занятости инвалидов, обладающих недостаточной конкурентоспособностью на рынке труда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4. Исключен. - </w:t>
      </w:r>
      <w:hyperlink r:id="rId16" w:tgtFrame="_blank" w:history="1">
        <w:r w:rsidRPr="006D1CE3">
          <w:rPr>
            <w:rFonts w:ascii="Times New Roman" w:eastAsia="Times New Roman" w:hAnsi="Times New Roman" w:cs="Times New Roman"/>
            <w:color w:val="0000FF"/>
            <w:sz w:val="24"/>
            <w:szCs w:val="24"/>
            <w:u w:val="single"/>
          </w:rPr>
          <w:t>Постановление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2. Установление квоты для приема на работу инвалидов и минимального количества специальных рабочих мест для инвалидов</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(в редакции </w:t>
      </w:r>
      <w:hyperlink r:id="rId17"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4. Установление квоты для приема на работу инвалидов осуществляется в соответствии со статьей 3 </w:t>
      </w:r>
      <w:hyperlink r:id="rId18" w:tgtFrame="_blank" w:history="1">
        <w:r w:rsidRPr="006D1CE3">
          <w:rPr>
            <w:rFonts w:ascii="Times New Roman" w:eastAsia="Times New Roman" w:hAnsi="Times New Roman" w:cs="Times New Roman"/>
            <w:color w:val="0000FF"/>
            <w:sz w:val="24"/>
            <w:szCs w:val="24"/>
            <w:u w:val="single"/>
          </w:rPr>
          <w:t>Закона Тульской области от 11 января 2006 года N 679-ЗТО "О квотировании рабочих мест для приема на работу инвалидов"</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5. Работодатели самостоятельно производят расчет количества рабочих ме</w:t>
      </w:r>
      <w:proofErr w:type="gramStart"/>
      <w:r w:rsidRPr="006D1CE3">
        <w:rPr>
          <w:rFonts w:ascii="Times New Roman" w:eastAsia="Times New Roman" w:hAnsi="Times New Roman" w:cs="Times New Roman"/>
          <w:color w:val="212121"/>
          <w:sz w:val="24"/>
          <w:szCs w:val="24"/>
          <w:shd w:val="clear" w:color="auto" w:fill="FFFFFF"/>
        </w:rPr>
        <w:t>ст в сч</w:t>
      </w:r>
      <w:proofErr w:type="gramEnd"/>
      <w:r w:rsidRPr="006D1CE3">
        <w:rPr>
          <w:rFonts w:ascii="Times New Roman" w:eastAsia="Times New Roman" w:hAnsi="Times New Roman" w:cs="Times New Roman"/>
          <w:color w:val="212121"/>
          <w:sz w:val="24"/>
          <w:szCs w:val="24"/>
          <w:shd w:val="clear" w:color="auto" w:fill="FFFFFF"/>
        </w:rPr>
        <w:t>ет установленной квоты для приема на работу инвалидов, исходя из среднесписочной численности работников за предыдущий месяц, занятых на территории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5.1. Среднесписочная численность работников исчисляется в порядке, определенном федеральным органом исполнительной власти, уполномоченным в области статистики.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5.2. </w:t>
      </w:r>
      <w:proofErr w:type="gramStart"/>
      <w:r w:rsidRPr="006D1CE3">
        <w:rPr>
          <w:rFonts w:ascii="Times New Roman" w:eastAsia="Times New Roman" w:hAnsi="Times New Roman" w:cs="Times New Roman"/>
          <w:color w:val="212121"/>
          <w:sz w:val="24"/>
          <w:szCs w:val="24"/>
          <w:shd w:val="clear" w:color="auto" w:fill="FFFFFF"/>
        </w:rPr>
        <w:t>При получении дробного значения расчет числа квотируемых рабочих мест производится путем арифметического округления до целого значения (если первый знак после запятой больше или равен 5, целая часть числа увеличивается на единицу, если первый знак после запятой меньше 5, целая часть числа не изменяется), при этом в любом случае размер квоты для приема на работу инвалидов не может быть меньше 1</w:t>
      </w:r>
      <w:proofErr w:type="gramEnd"/>
      <w:r w:rsidRPr="006D1CE3">
        <w:rPr>
          <w:rFonts w:ascii="Times New Roman" w:eastAsia="Times New Roman" w:hAnsi="Times New Roman" w:cs="Times New Roman"/>
          <w:color w:val="212121"/>
          <w:sz w:val="24"/>
          <w:szCs w:val="24"/>
          <w:shd w:val="clear" w:color="auto" w:fill="FFFFFF"/>
        </w:rPr>
        <w:t xml:space="preserve"> единицы.</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5.3. 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lastRenderedPageBreak/>
        <w:t xml:space="preserve">5.4. </w:t>
      </w:r>
      <w:proofErr w:type="gramStart"/>
      <w:r w:rsidRPr="006D1CE3">
        <w:rPr>
          <w:rFonts w:ascii="Times New Roman" w:eastAsia="Times New Roman" w:hAnsi="Times New Roman" w:cs="Times New Roman"/>
          <w:color w:val="212121"/>
          <w:sz w:val="24"/>
          <w:szCs w:val="24"/>
          <w:shd w:val="clear" w:color="auto" w:fill="FFFFFF"/>
        </w:rPr>
        <w:t>В среднесписочную численность работников органов государственной власти, органов местного самоуправления, организаций не включаются должности, замещение которых в соответствии с федеральными законами и иными нормативными правовыми актами Российской Федерации, законами и иными нормативными правовыми актами Тульской области, муниципальными нормативными правовыми актами осуществляется путем избрания на должность, избрания по конкурсу на замещение соответствующей должности, назначения на должность или утверждения в должности.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6</w:t>
      </w:r>
      <w:proofErr w:type="gramEnd"/>
      <w:r w:rsidRPr="006D1CE3">
        <w:rPr>
          <w:rFonts w:ascii="Times New Roman" w:eastAsia="Times New Roman" w:hAnsi="Times New Roman" w:cs="Times New Roman"/>
          <w:color w:val="212121"/>
          <w:sz w:val="24"/>
          <w:szCs w:val="24"/>
          <w:shd w:val="clear" w:color="auto" w:fill="FFFFFF"/>
        </w:rPr>
        <w:t>. В пределах установленной квоты для приема на работу инвалидов работодателям устанавливается минимальное количество специальных рабочих мест для трудоустройства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00"/>
        </w:rPr>
        <w:t>6.1. Минимальное количество специальных рабочих мест для трудоустройства инвалидов составляет для работодателей со среднесписочной численностью работников:</w:t>
      </w:r>
      <w:r w:rsidRPr="006D1CE3">
        <w:rPr>
          <w:rFonts w:ascii="Times New Roman" w:eastAsia="Times New Roman" w:hAnsi="Times New Roman" w:cs="Times New Roman"/>
          <w:color w:val="212121"/>
          <w:sz w:val="24"/>
          <w:szCs w:val="24"/>
          <w:shd w:val="clear" w:color="auto" w:fill="FFFF00"/>
        </w:rPr>
        <w:br/>
      </w:r>
      <w:r w:rsidRPr="006D1CE3">
        <w:rPr>
          <w:rFonts w:ascii="Times New Roman" w:eastAsia="Times New Roman" w:hAnsi="Times New Roman" w:cs="Times New Roman"/>
          <w:color w:val="212121"/>
          <w:sz w:val="24"/>
          <w:szCs w:val="24"/>
          <w:shd w:val="clear" w:color="auto" w:fill="FFFF00"/>
        </w:rPr>
        <w:br/>
        <w:t>от 101 до 500 человек - 1 специальное рабочее место;</w:t>
      </w:r>
      <w:r w:rsidRPr="006D1CE3">
        <w:rPr>
          <w:rFonts w:ascii="Times New Roman" w:eastAsia="Times New Roman" w:hAnsi="Times New Roman" w:cs="Times New Roman"/>
          <w:color w:val="212121"/>
          <w:sz w:val="24"/>
          <w:szCs w:val="24"/>
          <w:shd w:val="clear" w:color="auto" w:fill="FFFF00"/>
        </w:rPr>
        <w:br/>
      </w:r>
      <w:r w:rsidRPr="006D1CE3">
        <w:rPr>
          <w:rFonts w:ascii="Times New Roman" w:eastAsia="Times New Roman" w:hAnsi="Times New Roman" w:cs="Times New Roman"/>
          <w:color w:val="212121"/>
          <w:sz w:val="24"/>
          <w:szCs w:val="24"/>
          <w:shd w:val="clear" w:color="auto" w:fill="FFFF00"/>
        </w:rPr>
        <w:br/>
        <w:t>от 501 до 1000 человек - 2 специальных рабочих места;</w:t>
      </w:r>
      <w:r w:rsidRPr="006D1CE3">
        <w:rPr>
          <w:rFonts w:ascii="Times New Roman" w:eastAsia="Times New Roman" w:hAnsi="Times New Roman" w:cs="Times New Roman"/>
          <w:color w:val="212121"/>
          <w:sz w:val="24"/>
          <w:szCs w:val="24"/>
          <w:shd w:val="clear" w:color="auto" w:fill="FFFF00"/>
        </w:rPr>
        <w:br/>
      </w:r>
      <w:r w:rsidRPr="006D1CE3">
        <w:rPr>
          <w:rFonts w:ascii="Times New Roman" w:eastAsia="Times New Roman" w:hAnsi="Times New Roman" w:cs="Times New Roman"/>
          <w:color w:val="212121"/>
          <w:sz w:val="24"/>
          <w:szCs w:val="24"/>
          <w:shd w:val="clear" w:color="auto" w:fill="FFFF00"/>
        </w:rPr>
        <w:br/>
        <w:t>от 1001 до 5000 человек - 3 специальных рабочих места;</w:t>
      </w:r>
      <w:r w:rsidRPr="006D1CE3">
        <w:rPr>
          <w:rFonts w:ascii="Times New Roman" w:eastAsia="Times New Roman" w:hAnsi="Times New Roman" w:cs="Times New Roman"/>
          <w:color w:val="212121"/>
          <w:sz w:val="24"/>
          <w:szCs w:val="24"/>
          <w:shd w:val="clear" w:color="auto" w:fill="FFFF00"/>
        </w:rPr>
        <w:br/>
      </w:r>
      <w:r w:rsidRPr="006D1CE3">
        <w:rPr>
          <w:rFonts w:ascii="Times New Roman" w:eastAsia="Times New Roman" w:hAnsi="Times New Roman" w:cs="Times New Roman"/>
          <w:color w:val="212121"/>
          <w:sz w:val="24"/>
          <w:szCs w:val="24"/>
          <w:shd w:val="clear" w:color="auto" w:fill="FFFF00"/>
        </w:rPr>
        <w:br/>
        <w:t>превышающей 5000 человек - 4 специальных рабочих места.</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6.2. </w:t>
      </w:r>
      <w:proofErr w:type="gramStart"/>
      <w:r w:rsidRPr="006D1CE3">
        <w:rPr>
          <w:rFonts w:ascii="Times New Roman" w:eastAsia="Times New Roman" w:hAnsi="Times New Roman" w:cs="Times New Roman"/>
          <w:color w:val="212121"/>
          <w:sz w:val="24"/>
          <w:szCs w:val="24"/>
          <w:shd w:val="clear" w:color="auto" w:fill="FFFFFF"/>
        </w:rPr>
        <w:t>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7.</w:t>
      </w:r>
      <w:proofErr w:type="gramEnd"/>
      <w:r w:rsidRPr="006D1CE3">
        <w:rPr>
          <w:rFonts w:ascii="Times New Roman" w:eastAsia="Times New Roman" w:hAnsi="Times New Roman" w:cs="Times New Roman"/>
          <w:color w:val="212121"/>
          <w:sz w:val="24"/>
          <w:szCs w:val="24"/>
          <w:shd w:val="clear" w:color="auto" w:fill="FFFFFF"/>
        </w:rPr>
        <w:t xml:space="preserve"> Создание (выделение) рабочих мест, в том числе специальных, осуществляется работодателями за счет собственных средств, если иное не установлено законодательством Российской Федерации и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8. </w:t>
      </w:r>
      <w:proofErr w:type="gramStart"/>
      <w:r w:rsidRPr="006D1CE3">
        <w:rPr>
          <w:rFonts w:ascii="Times New Roman" w:eastAsia="Times New Roman" w:hAnsi="Times New Roman" w:cs="Times New Roman"/>
          <w:color w:val="212121"/>
          <w:sz w:val="24"/>
          <w:szCs w:val="24"/>
          <w:shd w:val="clear" w:color="auto" w:fill="FFFFFF"/>
        </w:rPr>
        <w:t>Освобождаются от обязательного соблюдения установленной квоты для приема на работу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работодатели, в отношении которых применяются процедуры банкротства;</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работодатели, находящиеся в процессе ликвидации;</w:t>
      </w:r>
      <w:proofErr w:type="gramEnd"/>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работодатели на период приостановления деятельности всей организации вследствие возникновения чрезвычайных ситуаций природного и техногенного характера, пожара, стихийного бедствия, а также по предписаниям органов государственного надзора и контроля.</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Указанные категории работодателей освобождаются </w:t>
      </w:r>
      <w:proofErr w:type="gramStart"/>
      <w:r w:rsidRPr="006D1CE3">
        <w:rPr>
          <w:rFonts w:ascii="Times New Roman" w:eastAsia="Times New Roman" w:hAnsi="Times New Roman" w:cs="Times New Roman"/>
          <w:color w:val="212121"/>
          <w:sz w:val="24"/>
          <w:szCs w:val="24"/>
          <w:shd w:val="clear" w:color="auto" w:fill="FFFFFF"/>
        </w:rPr>
        <w:t>от обязательного соблюдения установленной квоты для приема на работу инвалидов при представлении в государственную службу</w:t>
      </w:r>
      <w:proofErr w:type="gramEnd"/>
      <w:r w:rsidRPr="006D1CE3">
        <w:rPr>
          <w:rFonts w:ascii="Times New Roman" w:eastAsia="Times New Roman" w:hAnsi="Times New Roman" w:cs="Times New Roman"/>
          <w:color w:val="212121"/>
          <w:sz w:val="24"/>
          <w:szCs w:val="24"/>
          <w:shd w:val="clear" w:color="auto" w:fill="FFFFFF"/>
        </w:rPr>
        <w:t xml:space="preserve"> занятости населения документов, устанавливающих правовые основания для освобождения либо невозможности выполнения квоты.</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9. </w:t>
      </w:r>
      <w:proofErr w:type="gramStart"/>
      <w:r w:rsidRPr="006D1CE3">
        <w:rPr>
          <w:rFonts w:ascii="Times New Roman" w:eastAsia="Times New Roman" w:hAnsi="Times New Roman" w:cs="Times New Roman"/>
          <w:color w:val="212121"/>
          <w:sz w:val="24"/>
          <w:szCs w:val="24"/>
          <w:shd w:val="clear" w:color="auto" w:fill="FFFFFF"/>
        </w:rPr>
        <w:t xml:space="preserve">Представление работодателями информации о созданных или выделенных рабочих местах для трудоустройства инвалидов в соответствии с установленной квотой для приема на работу инвалидов, </w:t>
      </w:r>
      <w:r w:rsidRPr="006D1CE3">
        <w:rPr>
          <w:rFonts w:ascii="Times New Roman" w:eastAsia="Times New Roman" w:hAnsi="Times New Roman" w:cs="Times New Roman"/>
          <w:color w:val="212121"/>
          <w:sz w:val="24"/>
          <w:szCs w:val="24"/>
          <w:shd w:val="clear" w:color="auto" w:fill="FFFFFF"/>
        </w:rPr>
        <w:lastRenderedPageBreak/>
        <w:t>включая информацию о локальных нормативных актах, содержащих сведения о данных рабочих местах, выполнении квоты для приема на работу инвалидов, осуществляется по формам, утверждаемым министерством труда и социальной защиты Тульской области.</w:t>
      </w:r>
      <w:proofErr w:type="gramEnd"/>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3. Резервирование рабочих мест по профессиям, наиболее подходящим для трудоустройства инвалидов</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10. Работодатели вправе осуществлять резервирование вакантных рабочих мест по профессиям, наиболее подходящим для трудоустройства инвалидов, в целях трудоустройства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11. Резервирование рабочих мест по профессиям, наиболее подходящим для трудоустройства инвалидов, осуществляется посредством выделения работодателем рабочих мест из числа имеющихся или созданных за счет собственных средств по профессиям, наиболее подходящим для трудоустройства инвалидов.</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12. Резервирование рабочих мест для инвалидов осуществляется в соответствии с </w:t>
      </w:r>
      <w:hyperlink r:id="rId19" w:tgtFrame="_blank" w:history="1">
        <w:r w:rsidRPr="006D1CE3">
          <w:rPr>
            <w:rFonts w:ascii="Times New Roman" w:eastAsia="Times New Roman" w:hAnsi="Times New Roman" w:cs="Times New Roman"/>
            <w:color w:val="0000FF"/>
            <w:sz w:val="24"/>
            <w:szCs w:val="24"/>
            <w:u w:val="single"/>
          </w:rPr>
          <w:t>Перечнем приоритетных профессий рабочих и служащих, овладение которыми дает инвалидам наибольшую возможность быть конкурентоспособными на региональных рынках труда</w:t>
        </w:r>
      </w:hyperlink>
      <w:r w:rsidRPr="006D1CE3">
        <w:rPr>
          <w:rFonts w:ascii="Times New Roman" w:eastAsia="Times New Roman" w:hAnsi="Times New Roman" w:cs="Times New Roman"/>
          <w:color w:val="212121"/>
          <w:sz w:val="24"/>
          <w:szCs w:val="24"/>
          <w:shd w:val="clear" w:color="auto" w:fill="FFFFFF"/>
        </w:rPr>
        <w:t>, утвержденным </w:t>
      </w:r>
      <w:hyperlink r:id="rId20" w:tgtFrame="_blank" w:history="1">
        <w:r w:rsidRPr="006D1CE3">
          <w:rPr>
            <w:rFonts w:ascii="Times New Roman" w:eastAsia="Times New Roman" w:hAnsi="Times New Roman" w:cs="Times New Roman"/>
            <w:color w:val="0000FF"/>
            <w:sz w:val="24"/>
            <w:szCs w:val="24"/>
            <w:u w:val="single"/>
          </w:rPr>
          <w:t>Постановлением Министерства труда Российской Федерации от 8 сентября 1993 года N 150</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4. Стимулирование создания дополнительных рабочих мест (в том числе специальных) для трудоустройства инвалидов</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(в редакции </w:t>
      </w:r>
      <w:hyperlink r:id="rId21"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13. Стимулирование работодателей к оборудованию (оснащению) рабочих мест (в том числе специальных) для трудоустройства инвалидов осуществляется в рамках мероприятий, предусматриваемых государственной программой Тульской области "Содействие занятости населения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14. Стимулирование работодателей к оборудованию (оснащению) рабочих мест (в том числе специальных) для трудоустройства инвалидов осуществляется посредством предоставления субсидий на оборудование (оснащение) рабочих мест для незанятых инвалидов, включая адаптацию рабочих мест к условиям жизнедеятельности инвалидов. Порядок предоставления и расходования финансовых средств на мероприятия по содействию трудоустройству незанятых инвалидов утверждается правительством Тульской области.</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5. Создание инвалидам условий труда в соответствии с индивидуальными программами реабилитации (</w:t>
      </w:r>
      <w:proofErr w:type="spellStart"/>
      <w:r w:rsidRPr="006D1CE3">
        <w:rPr>
          <w:rFonts w:ascii="Times New Roman" w:eastAsia="Times New Roman" w:hAnsi="Times New Roman" w:cs="Times New Roman"/>
          <w:b/>
          <w:bCs/>
          <w:color w:val="212121"/>
          <w:sz w:val="27"/>
          <w:szCs w:val="27"/>
          <w:shd w:val="clear" w:color="auto" w:fill="FFFFFF"/>
        </w:rPr>
        <w:t>абилитации</w:t>
      </w:r>
      <w:proofErr w:type="spellEnd"/>
      <w:r w:rsidRPr="006D1CE3">
        <w:rPr>
          <w:rFonts w:ascii="Times New Roman" w:eastAsia="Times New Roman" w:hAnsi="Times New Roman" w:cs="Times New Roman"/>
          <w:b/>
          <w:bCs/>
          <w:color w:val="212121"/>
          <w:sz w:val="27"/>
          <w:szCs w:val="27"/>
          <w:shd w:val="clear" w:color="auto" w:fill="FFFFFF"/>
        </w:rPr>
        <w:t>) инвалидов</w:t>
      </w:r>
    </w:p>
    <w:p w:rsidR="006D1CE3" w:rsidRPr="006D1CE3" w:rsidRDefault="006D1CE3" w:rsidP="006D1CE3">
      <w:pPr>
        <w:shd w:val="clear" w:color="auto" w:fill="FFFFFF"/>
        <w:spacing w:after="0" w:line="240" w:lineRule="auto"/>
        <w:jc w:val="center"/>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t>(в редакции </w:t>
      </w:r>
      <w:hyperlink r:id="rId22"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15. Инвалидам, оформившим трудовые отношения, работодателями создаются необходимые условия труда в соответствии с индивидуальной программой реабилитации (</w:t>
      </w:r>
      <w:proofErr w:type="spellStart"/>
      <w:r w:rsidRPr="006D1CE3">
        <w:rPr>
          <w:rFonts w:ascii="Times New Roman" w:eastAsia="Times New Roman" w:hAnsi="Times New Roman" w:cs="Times New Roman"/>
          <w:color w:val="212121"/>
          <w:sz w:val="24"/>
          <w:szCs w:val="24"/>
          <w:shd w:val="clear" w:color="auto" w:fill="FFFFFF"/>
        </w:rPr>
        <w:t>абилитации</w:t>
      </w:r>
      <w:proofErr w:type="spellEnd"/>
      <w:r w:rsidRPr="006D1CE3">
        <w:rPr>
          <w:rFonts w:ascii="Times New Roman" w:eastAsia="Times New Roman" w:hAnsi="Times New Roman" w:cs="Times New Roman"/>
          <w:color w:val="212121"/>
          <w:sz w:val="24"/>
          <w:szCs w:val="24"/>
          <w:shd w:val="clear" w:color="auto" w:fill="FFFFFF"/>
        </w:rPr>
        <w:t>) инвалида</w:t>
      </w:r>
      <w:proofErr w:type="gramStart"/>
      <w:r w:rsidRPr="006D1CE3">
        <w:rPr>
          <w:rFonts w:ascii="Times New Roman" w:eastAsia="Times New Roman" w:hAnsi="Times New Roman" w:cs="Times New Roman"/>
          <w:color w:val="212121"/>
          <w:sz w:val="24"/>
          <w:szCs w:val="24"/>
          <w:shd w:val="clear" w:color="auto" w:fill="FFFFFF"/>
        </w:rPr>
        <w:t>.</w:t>
      </w:r>
      <w:proofErr w:type="gramEnd"/>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w:t>
      </w:r>
      <w:proofErr w:type="gramStart"/>
      <w:r w:rsidRPr="006D1CE3">
        <w:rPr>
          <w:rFonts w:ascii="Times New Roman" w:eastAsia="Times New Roman" w:hAnsi="Times New Roman" w:cs="Times New Roman"/>
          <w:color w:val="212121"/>
          <w:sz w:val="24"/>
          <w:szCs w:val="24"/>
          <w:shd w:val="clear" w:color="auto" w:fill="FFFFFF"/>
        </w:rPr>
        <w:t>в</w:t>
      </w:r>
      <w:proofErr w:type="gramEnd"/>
      <w:r w:rsidRPr="006D1CE3">
        <w:rPr>
          <w:rFonts w:ascii="Times New Roman" w:eastAsia="Times New Roman" w:hAnsi="Times New Roman" w:cs="Times New Roman"/>
          <w:color w:val="212121"/>
          <w:sz w:val="24"/>
          <w:szCs w:val="24"/>
          <w:shd w:val="clear" w:color="auto" w:fill="FFFFFF"/>
        </w:rPr>
        <w:t xml:space="preserve"> ред. </w:t>
      </w:r>
      <w:hyperlink r:id="rId23"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16. В соответствии с индивидуальными программами реабилитации (</w:t>
      </w:r>
      <w:proofErr w:type="spellStart"/>
      <w:r w:rsidRPr="006D1CE3">
        <w:rPr>
          <w:rFonts w:ascii="Times New Roman" w:eastAsia="Times New Roman" w:hAnsi="Times New Roman" w:cs="Times New Roman"/>
          <w:color w:val="212121"/>
          <w:sz w:val="24"/>
          <w:szCs w:val="24"/>
          <w:shd w:val="clear" w:color="auto" w:fill="FFFFFF"/>
        </w:rPr>
        <w:t>абилитации</w:t>
      </w:r>
      <w:proofErr w:type="spellEnd"/>
      <w:r w:rsidRPr="006D1CE3">
        <w:rPr>
          <w:rFonts w:ascii="Times New Roman" w:eastAsia="Times New Roman" w:hAnsi="Times New Roman" w:cs="Times New Roman"/>
          <w:color w:val="212121"/>
          <w:sz w:val="24"/>
          <w:szCs w:val="24"/>
          <w:shd w:val="clear" w:color="auto" w:fill="FFFFFF"/>
        </w:rPr>
        <w:t>) инвалидов, выдаваемыми учреждениями медико-социальной экспертизы, предусматриваются:</w:t>
      </w:r>
      <w:r>
        <w:rPr>
          <w:rFonts w:ascii="Times New Roman" w:eastAsia="Times New Roman" w:hAnsi="Times New Roman" w:cs="Times New Roman"/>
          <w:color w:val="212121"/>
          <w:sz w:val="24"/>
          <w:szCs w:val="24"/>
          <w:shd w:val="clear" w:color="auto" w:fill="FFFFFF"/>
        </w:rPr>
        <w:t xml:space="preserve"> </w:t>
      </w:r>
      <w:r w:rsidRPr="006D1CE3">
        <w:rPr>
          <w:rFonts w:ascii="Times New Roman" w:eastAsia="Times New Roman" w:hAnsi="Times New Roman" w:cs="Times New Roman"/>
          <w:color w:val="212121"/>
          <w:sz w:val="24"/>
          <w:szCs w:val="24"/>
          <w:shd w:val="clear" w:color="auto" w:fill="FFFFFF"/>
        </w:rPr>
        <w:br/>
        <w:t>(в ред. </w:t>
      </w:r>
      <w:hyperlink r:id="rId24"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создание специально созданных условий труда;</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создание специального рабочего места;</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обеспечение рабочего места специализированным основным и вспомогательным оборудованием;</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обеспечение техническими средствами, необходимыми для эффективного выполнения профессиональной деятельности.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lastRenderedPageBreak/>
        <w:br/>
        <w:t>17. Создание специальных рабочих мест осуществляется работодателем с учетом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 утверждаемых Министерством труда и социальной защиты Российской Федерации.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18. Рабочее место инвалида должно соответствовать требованиям </w:t>
      </w:r>
      <w:hyperlink r:id="rId25" w:tgtFrame="_blank" w:history="1">
        <w:r w:rsidRPr="006D1CE3">
          <w:rPr>
            <w:rFonts w:ascii="Times New Roman" w:eastAsia="Times New Roman" w:hAnsi="Times New Roman" w:cs="Times New Roman"/>
            <w:color w:val="0000FF"/>
            <w:sz w:val="24"/>
            <w:szCs w:val="24"/>
            <w:u w:val="single"/>
          </w:rPr>
          <w:t>Трудового кодекса Российской Федерации</w:t>
        </w:r>
      </w:hyperlink>
      <w:r w:rsidRPr="006D1CE3">
        <w:rPr>
          <w:rFonts w:ascii="Times New Roman" w:eastAsia="Times New Roman" w:hAnsi="Times New Roman" w:cs="Times New Roman"/>
          <w:color w:val="212121"/>
          <w:sz w:val="24"/>
          <w:szCs w:val="24"/>
          <w:shd w:val="clear" w:color="auto" w:fill="FFFFFF"/>
        </w:rPr>
        <w:t>, Гигиеническим требованиям к условиям труда инвалидов, утверждаемым Федеральной службой по надзору в сфере защиты прав потребителей и благополучия человека, индивидуальной программе реабилитации (</w:t>
      </w:r>
      <w:proofErr w:type="spellStart"/>
      <w:r w:rsidRPr="006D1CE3">
        <w:rPr>
          <w:rFonts w:ascii="Times New Roman" w:eastAsia="Times New Roman" w:hAnsi="Times New Roman" w:cs="Times New Roman"/>
          <w:color w:val="212121"/>
          <w:sz w:val="24"/>
          <w:szCs w:val="24"/>
          <w:shd w:val="clear" w:color="auto" w:fill="FFFFFF"/>
        </w:rPr>
        <w:t>абилитации</w:t>
      </w:r>
      <w:proofErr w:type="spellEnd"/>
      <w:r w:rsidRPr="006D1CE3">
        <w:rPr>
          <w:rFonts w:ascii="Times New Roman" w:eastAsia="Times New Roman" w:hAnsi="Times New Roman" w:cs="Times New Roman"/>
          <w:color w:val="212121"/>
          <w:sz w:val="24"/>
          <w:szCs w:val="24"/>
          <w:shd w:val="clear" w:color="auto" w:fill="FFFFFF"/>
        </w:rPr>
        <w:t>) инвалида</w:t>
      </w:r>
      <w:proofErr w:type="gramStart"/>
      <w:r w:rsidRPr="006D1CE3">
        <w:rPr>
          <w:rFonts w:ascii="Times New Roman" w:eastAsia="Times New Roman" w:hAnsi="Times New Roman" w:cs="Times New Roman"/>
          <w:color w:val="212121"/>
          <w:sz w:val="24"/>
          <w:szCs w:val="24"/>
          <w:shd w:val="clear" w:color="auto" w:fill="FFFFFF"/>
        </w:rPr>
        <w:t>.</w:t>
      </w:r>
      <w:proofErr w:type="gramEnd"/>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w:t>
      </w:r>
      <w:proofErr w:type="gramStart"/>
      <w:r w:rsidRPr="006D1CE3">
        <w:rPr>
          <w:rFonts w:ascii="Times New Roman" w:eastAsia="Times New Roman" w:hAnsi="Times New Roman" w:cs="Times New Roman"/>
          <w:color w:val="212121"/>
          <w:sz w:val="24"/>
          <w:szCs w:val="24"/>
          <w:shd w:val="clear" w:color="auto" w:fill="FFFFFF"/>
        </w:rPr>
        <w:t>в</w:t>
      </w:r>
      <w:proofErr w:type="gramEnd"/>
      <w:r w:rsidRPr="006D1CE3">
        <w:rPr>
          <w:rFonts w:ascii="Times New Roman" w:eastAsia="Times New Roman" w:hAnsi="Times New Roman" w:cs="Times New Roman"/>
          <w:color w:val="212121"/>
          <w:sz w:val="24"/>
          <w:szCs w:val="24"/>
          <w:shd w:val="clear" w:color="auto" w:fill="FFFFFF"/>
        </w:rPr>
        <w:t xml:space="preserve"> ред. </w:t>
      </w:r>
      <w:hyperlink r:id="rId26" w:tgtFrame="_blank" w:history="1">
        <w:r w:rsidRPr="006D1CE3">
          <w:rPr>
            <w:rFonts w:ascii="Times New Roman" w:eastAsia="Times New Roman" w:hAnsi="Times New Roman" w:cs="Times New Roman"/>
            <w:color w:val="0000FF"/>
            <w:sz w:val="24"/>
            <w:szCs w:val="24"/>
            <w:u w:val="single"/>
          </w:rPr>
          <w:t>Постановления правительства Тульской области от 11.09.2017 N 393</w:t>
        </w:r>
      </w:hyperlink>
      <w:r w:rsidRPr="006D1CE3">
        <w:rPr>
          <w:rFonts w:ascii="Times New Roman" w:eastAsia="Times New Roman" w:hAnsi="Times New Roman" w:cs="Times New Roman"/>
          <w:color w:val="212121"/>
          <w:sz w:val="24"/>
          <w:szCs w:val="24"/>
          <w:shd w:val="clear" w:color="auto" w:fill="FFFFFF"/>
        </w:rPr>
        <w:t>)</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6. Создание условий для предпринимательской деятельности инвалидов</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 xml:space="preserve">19. </w:t>
      </w:r>
      <w:proofErr w:type="gramStart"/>
      <w:r w:rsidRPr="006D1CE3">
        <w:rPr>
          <w:rFonts w:ascii="Times New Roman" w:eastAsia="Times New Roman" w:hAnsi="Times New Roman" w:cs="Times New Roman"/>
          <w:color w:val="212121"/>
          <w:sz w:val="24"/>
          <w:szCs w:val="24"/>
          <w:shd w:val="clear" w:color="auto" w:fill="FFFFFF"/>
        </w:rPr>
        <w:t xml:space="preserve">Создание условий для предпринимательской деятельности инвалидов, признанных в установленном порядке безработными, осуществляется в рамках предоставления государственной услуги по содействию </w:t>
      </w:r>
      <w:proofErr w:type="spellStart"/>
      <w:r w:rsidRPr="006D1CE3">
        <w:rPr>
          <w:rFonts w:ascii="Times New Roman" w:eastAsia="Times New Roman" w:hAnsi="Times New Roman" w:cs="Times New Roman"/>
          <w:color w:val="212121"/>
          <w:sz w:val="24"/>
          <w:szCs w:val="24"/>
          <w:shd w:val="clear" w:color="auto" w:fill="FFFFFF"/>
        </w:rPr>
        <w:t>самозанятости</w:t>
      </w:r>
      <w:proofErr w:type="spellEnd"/>
      <w:r w:rsidRPr="006D1CE3">
        <w:rPr>
          <w:rFonts w:ascii="Times New Roman" w:eastAsia="Times New Roman" w:hAnsi="Times New Roman" w:cs="Times New Roman"/>
          <w:color w:val="212121"/>
          <w:sz w:val="24"/>
          <w:szCs w:val="24"/>
          <w:shd w:val="clear" w:color="auto" w:fill="FFFFFF"/>
        </w:rP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w:t>
      </w:r>
      <w:proofErr w:type="gramEnd"/>
      <w:r w:rsidRPr="006D1CE3">
        <w:rPr>
          <w:rFonts w:ascii="Times New Roman" w:eastAsia="Times New Roman" w:hAnsi="Times New Roman" w:cs="Times New Roman"/>
          <w:color w:val="212121"/>
          <w:sz w:val="24"/>
          <w:szCs w:val="24"/>
          <w:shd w:val="clear" w:color="auto" w:fill="FFFFFF"/>
        </w:rPr>
        <w:t xml:space="preserve">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20. Предоставление государственной услуги осуществляется в соответствии с административным регламентом предоставления государственной услуги, утверждаемым министерством труда и социальной защиты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21. Оказание единовременной финансовой помощи при предоставлении государственной услуги осуществляется в рамках мероприятий государственной программы Тульской области "Содействие занятости населения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22. Порядок оказания единовременной финансовой помощи при предоставлении государственной услуги утверждается правительством Тульской области.</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b/>
          <w:bCs/>
          <w:color w:val="212121"/>
          <w:sz w:val="27"/>
          <w:szCs w:val="27"/>
          <w:shd w:val="clear" w:color="auto" w:fill="FFFFFF"/>
        </w:rPr>
        <w:t>7. Организация обучения инвалидов новым профессиям</w:t>
      </w:r>
    </w:p>
    <w:p w:rsidR="006D1CE3" w:rsidRPr="006D1CE3" w:rsidRDefault="006D1CE3" w:rsidP="006D1CE3">
      <w:pPr>
        <w:shd w:val="clear" w:color="auto" w:fill="FFFFFF"/>
        <w:spacing w:after="0" w:line="240" w:lineRule="auto"/>
        <w:rPr>
          <w:rFonts w:ascii="Segoe UI" w:eastAsia="Times New Roman" w:hAnsi="Segoe UI" w:cs="Segoe UI"/>
          <w:color w:val="212121"/>
          <w:sz w:val="23"/>
          <w:szCs w:val="23"/>
          <w:shd w:val="clear" w:color="auto" w:fill="FFFFFF"/>
        </w:rPr>
      </w:pPr>
      <w:r w:rsidRPr="006D1CE3">
        <w:rPr>
          <w:rFonts w:ascii="Times New Roman" w:eastAsia="Times New Roman" w:hAnsi="Times New Roman" w:cs="Times New Roman"/>
          <w:color w:val="212121"/>
          <w:sz w:val="24"/>
          <w:szCs w:val="24"/>
          <w:shd w:val="clear" w:color="auto" w:fill="FFFFFF"/>
        </w:rPr>
        <w:br/>
        <w:t xml:space="preserve">23. Инвалидам, признанным в установленном порядке безработными, предоставлено право в приоритетном порядке </w:t>
      </w:r>
      <w:proofErr w:type="gramStart"/>
      <w:r w:rsidRPr="006D1CE3">
        <w:rPr>
          <w:rFonts w:ascii="Times New Roman" w:eastAsia="Times New Roman" w:hAnsi="Times New Roman" w:cs="Times New Roman"/>
          <w:color w:val="212121"/>
          <w:sz w:val="24"/>
          <w:szCs w:val="24"/>
          <w:shd w:val="clear" w:color="auto" w:fill="FFFFFF"/>
        </w:rPr>
        <w:t>пройти</w:t>
      </w:r>
      <w:proofErr w:type="gramEnd"/>
      <w:r w:rsidRPr="006D1CE3">
        <w:rPr>
          <w:rFonts w:ascii="Times New Roman" w:eastAsia="Times New Roman" w:hAnsi="Times New Roman" w:cs="Times New Roman"/>
          <w:color w:val="212121"/>
          <w:sz w:val="24"/>
          <w:szCs w:val="24"/>
          <w:shd w:val="clear" w:color="auto" w:fill="FFFFFF"/>
        </w:rPr>
        <w:t xml:space="preserve"> профессиональное обучение и получить дополнительное образование.</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 xml:space="preserve">24. </w:t>
      </w:r>
      <w:proofErr w:type="gramStart"/>
      <w:r w:rsidRPr="006D1CE3">
        <w:rPr>
          <w:rFonts w:ascii="Times New Roman" w:eastAsia="Times New Roman" w:hAnsi="Times New Roman" w:cs="Times New Roman"/>
          <w:color w:val="212121"/>
          <w:sz w:val="24"/>
          <w:szCs w:val="24"/>
          <w:shd w:val="clear" w:color="auto" w:fill="FFFFFF"/>
        </w:rPr>
        <w:t>Государственная услуга по профессиональному обучению и дополнительному профессиональному образованию безработных граждан, включая обучение в другой местности, предоставляется инвалидам, признанным в установленном порядке безработными, в соответствии с административным регламентом предоставления соответствующей государственной услуги, утверждаемым министерством труда и социальной защиты Тульской области.</w:t>
      </w:r>
      <w:r w:rsidRPr="006D1CE3">
        <w:rPr>
          <w:rFonts w:ascii="Times New Roman" w:eastAsia="Times New Roman" w:hAnsi="Times New Roman" w:cs="Times New Roman"/>
          <w:color w:val="212121"/>
          <w:sz w:val="24"/>
          <w:szCs w:val="24"/>
          <w:shd w:val="clear" w:color="auto" w:fill="FFFFFF"/>
        </w:rPr>
        <w:br/>
      </w:r>
      <w:r w:rsidRPr="006D1CE3">
        <w:rPr>
          <w:rFonts w:ascii="Times New Roman" w:eastAsia="Times New Roman" w:hAnsi="Times New Roman" w:cs="Times New Roman"/>
          <w:color w:val="212121"/>
          <w:sz w:val="24"/>
          <w:szCs w:val="24"/>
          <w:shd w:val="clear" w:color="auto" w:fill="FFFFFF"/>
        </w:rPr>
        <w:br/>
        <w:t>25.</w:t>
      </w:r>
      <w:proofErr w:type="gramEnd"/>
      <w:r w:rsidRPr="006D1CE3">
        <w:rPr>
          <w:rFonts w:ascii="Times New Roman" w:eastAsia="Times New Roman" w:hAnsi="Times New Roman" w:cs="Times New Roman"/>
          <w:color w:val="212121"/>
          <w:sz w:val="24"/>
          <w:szCs w:val="24"/>
          <w:shd w:val="clear" w:color="auto" w:fill="FFFFFF"/>
        </w:rPr>
        <w:t xml:space="preserve"> Инвалиды из числа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вправе пройти профессиональное обучение или получить дополнительное профессиональное образование.</w:t>
      </w:r>
    </w:p>
    <w:p w:rsidR="008A3BD7" w:rsidRDefault="008A3BD7"/>
    <w:sectPr w:rsidR="008A3BD7" w:rsidSect="006D1CE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6D1CE3"/>
    <w:rsid w:val="006D1CE3"/>
    <w:rsid w:val="008410C9"/>
    <w:rsid w:val="008A3BD7"/>
    <w:rsid w:val="009E6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B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phighlightallclass">
    <w:name w:val="rphighlightallclass"/>
    <w:basedOn w:val="a0"/>
    <w:rsid w:val="006D1CE3"/>
  </w:style>
  <w:style w:type="character" w:customStyle="1" w:styleId="rp61">
    <w:name w:val="_rp_61"/>
    <w:basedOn w:val="a0"/>
    <w:rsid w:val="006D1CE3"/>
  </w:style>
  <w:style w:type="character" w:customStyle="1" w:styleId="fc4">
    <w:name w:val="_fc_4"/>
    <w:basedOn w:val="a0"/>
    <w:rsid w:val="006D1CE3"/>
  </w:style>
  <w:style w:type="character" w:customStyle="1" w:styleId="peb">
    <w:name w:val="_pe_b"/>
    <w:basedOn w:val="a0"/>
    <w:rsid w:val="006D1CE3"/>
  </w:style>
  <w:style w:type="character" w:customStyle="1" w:styleId="bidi">
    <w:name w:val="bidi"/>
    <w:basedOn w:val="a0"/>
    <w:rsid w:val="006D1CE3"/>
  </w:style>
  <w:style w:type="character" w:customStyle="1" w:styleId="rpd1">
    <w:name w:val="_rp_d1"/>
    <w:basedOn w:val="a0"/>
    <w:rsid w:val="006D1CE3"/>
  </w:style>
  <w:style w:type="character" w:styleId="a3">
    <w:name w:val="Hyperlink"/>
    <w:basedOn w:val="a0"/>
    <w:uiPriority w:val="99"/>
    <w:semiHidden/>
    <w:unhideWhenUsed/>
    <w:rsid w:val="006D1CE3"/>
    <w:rPr>
      <w:color w:val="0000FF"/>
      <w:u w:val="single"/>
    </w:rPr>
  </w:style>
</w:styles>
</file>

<file path=word/webSettings.xml><?xml version="1.0" encoding="utf-8"?>
<w:webSettings xmlns:r="http://schemas.openxmlformats.org/officeDocument/2006/relationships" xmlns:w="http://schemas.openxmlformats.org/wordprocessingml/2006/main">
  <w:divs>
    <w:div w:id="1199247422">
      <w:bodyDiv w:val="1"/>
      <w:marLeft w:val="0"/>
      <w:marRight w:val="0"/>
      <w:marTop w:val="0"/>
      <w:marBottom w:val="0"/>
      <w:divBdr>
        <w:top w:val="none" w:sz="0" w:space="0" w:color="auto"/>
        <w:left w:val="none" w:sz="0" w:space="0" w:color="auto"/>
        <w:bottom w:val="none" w:sz="0" w:space="0" w:color="auto"/>
        <w:right w:val="none" w:sz="0" w:space="0" w:color="auto"/>
      </w:divBdr>
      <w:divsChild>
        <w:div w:id="497503807">
          <w:marLeft w:val="0"/>
          <w:marRight w:val="0"/>
          <w:marTop w:val="0"/>
          <w:marBottom w:val="0"/>
          <w:divBdr>
            <w:top w:val="none" w:sz="0" w:space="0" w:color="auto"/>
            <w:left w:val="none" w:sz="0" w:space="0" w:color="auto"/>
            <w:bottom w:val="none" w:sz="0" w:space="0" w:color="auto"/>
            <w:right w:val="none" w:sz="0" w:space="0" w:color="auto"/>
          </w:divBdr>
          <w:divsChild>
            <w:div w:id="18552541">
              <w:marLeft w:val="0"/>
              <w:marRight w:val="450"/>
              <w:marTop w:val="0"/>
              <w:marBottom w:val="135"/>
              <w:divBdr>
                <w:top w:val="none" w:sz="0" w:space="0" w:color="auto"/>
                <w:left w:val="none" w:sz="0" w:space="0" w:color="auto"/>
                <w:bottom w:val="none" w:sz="0" w:space="0" w:color="auto"/>
                <w:right w:val="none" w:sz="0" w:space="0" w:color="auto"/>
              </w:divBdr>
            </w:div>
          </w:divsChild>
        </w:div>
        <w:div w:id="356125301">
          <w:marLeft w:val="0"/>
          <w:marRight w:val="0"/>
          <w:marTop w:val="0"/>
          <w:marBottom w:val="0"/>
          <w:divBdr>
            <w:top w:val="none" w:sz="0" w:space="0" w:color="auto"/>
            <w:left w:val="none" w:sz="0" w:space="0" w:color="auto"/>
            <w:bottom w:val="none" w:sz="0" w:space="0" w:color="auto"/>
            <w:right w:val="none" w:sz="0" w:space="0" w:color="auto"/>
          </w:divBdr>
          <w:divsChild>
            <w:div w:id="1157838122">
              <w:marLeft w:val="0"/>
              <w:marRight w:val="0"/>
              <w:marTop w:val="0"/>
              <w:marBottom w:val="0"/>
              <w:divBdr>
                <w:top w:val="none" w:sz="0" w:space="0" w:color="auto"/>
                <w:left w:val="none" w:sz="0" w:space="0" w:color="auto"/>
                <w:bottom w:val="none" w:sz="0" w:space="0" w:color="auto"/>
                <w:right w:val="none" w:sz="0" w:space="0" w:color="auto"/>
              </w:divBdr>
              <w:divsChild>
                <w:div w:id="1461802639">
                  <w:marLeft w:val="0"/>
                  <w:marRight w:val="0"/>
                  <w:marTop w:val="0"/>
                  <w:marBottom w:val="0"/>
                  <w:divBdr>
                    <w:top w:val="none" w:sz="0" w:space="0" w:color="auto"/>
                    <w:left w:val="none" w:sz="0" w:space="0" w:color="auto"/>
                    <w:bottom w:val="none" w:sz="0" w:space="0" w:color="auto"/>
                    <w:right w:val="none" w:sz="0" w:space="0" w:color="auto"/>
                  </w:divBdr>
                  <w:divsChild>
                    <w:div w:id="1061442471">
                      <w:marLeft w:val="0"/>
                      <w:marRight w:val="0"/>
                      <w:marTop w:val="0"/>
                      <w:marBottom w:val="0"/>
                      <w:divBdr>
                        <w:top w:val="none" w:sz="0" w:space="0" w:color="auto"/>
                        <w:left w:val="none" w:sz="0" w:space="0" w:color="auto"/>
                        <w:bottom w:val="none" w:sz="0" w:space="0" w:color="auto"/>
                        <w:right w:val="none" w:sz="0" w:space="0" w:color="auto"/>
                      </w:divBdr>
                      <w:divsChild>
                        <w:div w:id="264457189">
                          <w:marLeft w:val="0"/>
                          <w:marRight w:val="0"/>
                          <w:marTop w:val="0"/>
                          <w:marBottom w:val="0"/>
                          <w:divBdr>
                            <w:top w:val="none" w:sz="0" w:space="0" w:color="EAEAEA"/>
                            <w:left w:val="none" w:sz="0" w:space="0" w:color="EAEAEA"/>
                            <w:bottom w:val="single" w:sz="6" w:space="23" w:color="EAEAEA"/>
                            <w:right w:val="none" w:sz="0" w:space="0" w:color="EAEAEA"/>
                          </w:divBdr>
                          <w:divsChild>
                            <w:div w:id="1617785567">
                              <w:marLeft w:val="0"/>
                              <w:marRight w:val="0"/>
                              <w:marTop w:val="0"/>
                              <w:marBottom w:val="0"/>
                              <w:divBdr>
                                <w:top w:val="none" w:sz="0" w:space="0" w:color="auto"/>
                                <w:left w:val="none" w:sz="0" w:space="0" w:color="auto"/>
                                <w:bottom w:val="none" w:sz="0" w:space="0" w:color="auto"/>
                                <w:right w:val="none" w:sz="0" w:space="0" w:color="auto"/>
                              </w:divBdr>
                              <w:divsChild>
                                <w:div w:id="1430081204">
                                  <w:marLeft w:val="0"/>
                                  <w:marRight w:val="0"/>
                                  <w:marTop w:val="0"/>
                                  <w:marBottom w:val="0"/>
                                  <w:divBdr>
                                    <w:top w:val="none" w:sz="0" w:space="0" w:color="auto"/>
                                    <w:left w:val="none" w:sz="0" w:space="0" w:color="auto"/>
                                    <w:bottom w:val="none" w:sz="0" w:space="0" w:color="auto"/>
                                    <w:right w:val="none" w:sz="0" w:space="0" w:color="auto"/>
                                  </w:divBdr>
                                  <w:divsChild>
                                    <w:div w:id="1638492342">
                                      <w:marLeft w:val="0"/>
                                      <w:marRight w:val="0"/>
                                      <w:marTop w:val="0"/>
                                      <w:marBottom w:val="0"/>
                                      <w:divBdr>
                                        <w:top w:val="none" w:sz="0" w:space="0" w:color="auto"/>
                                        <w:left w:val="none" w:sz="0" w:space="0" w:color="auto"/>
                                        <w:bottom w:val="none" w:sz="0" w:space="0" w:color="auto"/>
                                        <w:right w:val="none" w:sz="0" w:space="0" w:color="auto"/>
                                      </w:divBdr>
                                      <w:divsChild>
                                        <w:div w:id="222638660">
                                          <w:marLeft w:val="0"/>
                                          <w:marRight w:val="0"/>
                                          <w:marTop w:val="0"/>
                                          <w:marBottom w:val="0"/>
                                          <w:divBdr>
                                            <w:top w:val="none" w:sz="0" w:space="0" w:color="auto"/>
                                            <w:left w:val="none" w:sz="0" w:space="0" w:color="auto"/>
                                            <w:bottom w:val="none" w:sz="0" w:space="0" w:color="auto"/>
                                            <w:right w:val="none" w:sz="0" w:space="0" w:color="auto"/>
                                          </w:divBdr>
                                          <w:divsChild>
                                            <w:div w:id="1468431919">
                                              <w:marLeft w:val="0"/>
                                              <w:marRight w:val="0"/>
                                              <w:marTop w:val="0"/>
                                              <w:marBottom w:val="0"/>
                                              <w:divBdr>
                                                <w:top w:val="none" w:sz="0" w:space="0" w:color="auto"/>
                                                <w:left w:val="none" w:sz="0" w:space="0" w:color="auto"/>
                                                <w:bottom w:val="none" w:sz="0" w:space="0" w:color="auto"/>
                                                <w:right w:val="none" w:sz="0" w:space="0" w:color="auto"/>
                                              </w:divBdr>
                                            </w:div>
                                          </w:divsChild>
                                        </w:div>
                                        <w:div w:id="1756974028">
                                          <w:marLeft w:val="0"/>
                                          <w:marRight w:val="0"/>
                                          <w:marTop w:val="0"/>
                                          <w:marBottom w:val="0"/>
                                          <w:divBdr>
                                            <w:top w:val="none" w:sz="0" w:space="0" w:color="auto"/>
                                            <w:left w:val="none" w:sz="0" w:space="0" w:color="auto"/>
                                            <w:bottom w:val="none" w:sz="0" w:space="0" w:color="auto"/>
                                            <w:right w:val="none" w:sz="0" w:space="0" w:color="auto"/>
                                          </w:divBdr>
                                          <w:divsChild>
                                            <w:div w:id="135074273">
                                              <w:marLeft w:val="0"/>
                                              <w:marRight w:val="0"/>
                                              <w:marTop w:val="0"/>
                                              <w:marBottom w:val="0"/>
                                              <w:divBdr>
                                                <w:top w:val="none" w:sz="0" w:space="0" w:color="auto"/>
                                                <w:left w:val="none" w:sz="0" w:space="0" w:color="auto"/>
                                                <w:bottom w:val="none" w:sz="0" w:space="0" w:color="auto"/>
                                                <w:right w:val="none" w:sz="0" w:space="0" w:color="auto"/>
                                              </w:divBdr>
                                              <w:divsChild>
                                                <w:div w:id="202013717">
                                                  <w:marLeft w:val="0"/>
                                                  <w:marRight w:val="150"/>
                                                  <w:marTop w:val="60"/>
                                                  <w:marBottom w:val="0"/>
                                                  <w:divBdr>
                                                    <w:top w:val="none" w:sz="0" w:space="0" w:color="auto"/>
                                                    <w:left w:val="none" w:sz="0" w:space="0" w:color="auto"/>
                                                    <w:bottom w:val="none" w:sz="0" w:space="0" w:color="auto"/>
                                                    <w:right w:val="none" w:sz="0" w:space="0" w:color="auto"/>
                                                  </w:divBdr>
                                                  <w:divsChild>
                                                    <w:div w:id="1074938017">
                                                      <w:marLeft w:val="0"/>
                                                      <w:marRight w:val="0"/>
                                                      <w:marTop w:val="0"/>
                                                      <w:marBottom w:val="0"/>
                                                      <w:divBdr>
                                                        <w:top w:val="none" w:sz="0" w:space="0" w:color="auto"/>
                                                        <w:left w:val="none" w:sz="0" w:space="0" w:color="auto"/>
                                                        <w:bottom w:val="none" w:sz="0" w:space="0" w:color="auto"/>
                                                        <w:right w:val="none" w:sz="0" w:space="0" w:color="auto"/>
                                                      </w:divBdr>
                                                      <w:divsChild>
                                                        <w:div w:id="266888037">
                                                          <w:marLeft w:val="0"/>
                                                          <w:marRight w:val="0"/>
                                                          <w:marTop w:val="0"/>
                                                          <w:marBottom w:val="0"/>
                                                          <w:divBdr>
                                                            <w:top w:val="none" w:sz="0" w:space="0" w:color="auto"/>
                                                            <w:left w:val="none" w:sz="0" w:space="0" w:color="auto"/>
                                                            <w:bottom w:val="none" w:sz="0" w:space="0" w:color="auto"/>
                                                            <w:right w:val="none" w:sz="0" w:space="0" w:color="auto"/>
                                                          </w:divBdr>
                                                          <w:divsChild>
                                                            <w:div w:id="21179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642626">
                                                  <w:marLeft w:val="0"/>
                                                  <w:marRight w:val="0"/>
                                                  <w:marTop w:val="0"/>
                                                  <w:marBottom w:val="0"/>
                                                  <w:divBdr>
                                                    <w:top w:val="none" w:sz="0" w:space="0" w:color="auto"/>
                                                    <w:left w:val="none" w:sz="0" w:space="0" w:color="auto"/>
                                                    <w:bottom w:val="none" w:sz="0" w:space="0" w:color="auto"/>
                                                    <w:right w:val="none" w:sz="0" w:space="0" w:color="auto"/>
                                                  </w:divBdr>
                                                  <w:divsChild>
                                                    <w:div w:id="2134398581">
                                                      <w:marLeft w:val="0"/>
                                                      <w:marRight w:val="0"/>
                                                      <w:marTop w:val="0"/>
                                                      <w:marBottom w:val="0"/>
                                                      <w:divBdr>
                                                        <w:top w:val="none" w:sz="0" w:space="0" w:color="auto"/>
                                                        <w:left w:val="none" w:sz="0" w:space="0" w:color="auto"/>
                                                        <w:bottom w:val="none" w:sz="0" w:space="0" w:color="auto"/>
                                                        <w:right w:val="none" w:sz="0" w:space="0" w:color="auto"/>
                                                      </w:divBdr>
                                                      <w:divsChild>
                                                        <w:div w:id="873926223">
                                                          <w:marLeft w:val="0"/>
                                                          <w:marRight w:val="0"/>
                                                          <w:marTop w:val="0"/>
                                                          <w:marBottom w:val="0"/>
                                                          <w:divBdr>
                                                            <w:top w:val="none" w:sz="0" w:space="0" w:color="auto"/>
                                                            <w:left w:val="none" w:sz="0" w:space="0" w:color="auto"/>
                                                            <w:bottom w:val="none" w:sz="0" w:space="0" w:color="auto"/>
                                                            <w:right w:val="none" w:sz="0" w:space="0" w:color="auto"/>
                                                          </w:divBdr>
                                                          <w:divsChild>
                                                            <w:div w:id="1181700293">
                                                              <w:marLeft w:val="0"/>
                                                              <w:marRight w:val="0"/>
                                                              <w:marTop w:val="0"/>
                                                              <w:marBottom w:val="75"/>
                                                              <w:divBdr>
                                                                <w:top w:val="none" w:sz="0" w:space="0" w:color="auto"/>
                                                                <w:left w:val="none" w:sz="0" w:space="0" w:color="auto"/>
                                                                <w:bottom w:val="none" w:sz="0" w:space="0" w:color="auto"/>
                                                                <w:right w:val="none" w:sz="0" w:space="0" w:color="auto"/>
                                                              </w:divBdr>
                                                              <w:divsChild>
                                                                <w:div w:id="129656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712895">
                                                      <w:marLeft w:val="0"/>
                                                      <w:marRight w:val="0"/>
                                                      <w:marTop w:val="0"/>
                                                      <w:marBottom w:val="0"/>
                                                      <w:divBdr>
                                                        <w:top w:val="none" w:sz="0" w:space="0" w:color="auto"/>
                                                        <w:left w:val="none" w:sz="0" w:space="0" w:color="auto"/>
                                                        <w:bottom w:val="none" w:sz="0" w:space="0" w:color="auto"/>
                                                        <w:right w:val="none" w:sz="0" w:space="0" w:color="auto"/>
                                                      </w:divBdr>
                                                      <w:divsChild>
                                                        <w:div w:id="193863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256983">
                                      <w:marLeft w:val="0"/>
                                      <w:marRight w:val="0"/>
                                      <w:marTop w:val="225"/>
                                      <w:marBottom w:val="0"/>
                                      <w:divBdr>
                                        <w:top w:val="none" w:sz="0" w:space="0" w:color="auto"/>
                                        <w:left w:val="none" w:sz="0" w:space="0" w:color="auto"/>
                                        <w:bottom w:val="none" w:sz="0" w:space="0" w:color="auto"/>
                                        <w:right w:val="none" w:sz="0" w:space="0" w:color="auto"/>
                                      </w:divBdr>
                                      <w:divsChild>
                                        <w:div w:id="284509552">
                                          <w:marLeft w:val="0"/>
                                          <w:marRight w:val="0"/>
                                          <w:marTop w:val="0"/>
                                          <w:marBottom w:val="90"/>
                                          <w:divBdr>
                                            <w:top w:val="none" w:sz="0" w:space="0" w:color="auto"/>
                                            <w:left w:val="none" w:sz="0" w:space="0" w:color="auto"/>
                                            <w:bottom w:val="none" w:sz="0" w:space="0" w:color="auto"/>
                                            <w:right w:val="none" w:sz="0" w:space="0" w:color="auto"/>
                                          </w:divBdr>
                                          <w:divsChild>
                                            <w:div w:id="1665277484">
                                              <w:marLeft w:val="0"/>
                                              <w:marRight w:val="0"/>
                                              <w:marTop w:val="0"/>
                                              <w:marBottom w:val="0"/>
                                              <w:divBdr>
                                                <w:top w:val="none" w:sz="0" w:space="0" w:color="auto"/>
                                                <w:left w:val="none" w:sz="0" w:space="0" w:color="auto"/>
                                                <w:bottom w:val="none" w:sz="0" w:space="0" w:color="auto"/>
                                                <w:right w:val="none" w:sz="0" w:space="0" w:color="auto"/>
                                              </w:divBdr>
                                              <w:divsChild>
                                                <w:div w:id="1939829087">
                                                  <w:marLeft w:val="0"/>
                                                  <w:marRight w:val="0"/>
                                                  <w:marTop w:val="0"/>
                                                  <w:marBottom w:val="0"/>
                                                  <w:divBdr>
                                                    <w:top w:val="none" w:sz="0" w:space="0" w:color="auto"/>
                                                    <w:left w:val="none" w:sz="0" w:space="0" w:color="auto"/>
                                                    <w:bottom w:val="none" w:sz="0" w:space="0" w:color="auto"/>
                                                    <w:right w:val="none" w:sz="0" w:space="0" w:color="auto"/>
                                                  </w:divBdr>
                                                  <w:divsChild>
                                                    <w:div w:id="2059938435">
                                                      <w:marLeft w:val="0"/>
                                                      <w:marRight w:val="0"/>
                                                      <w:marTop w:val="0"/>
                                                      <w:marBottom w:val="0"/>
                                                      <w:divBdr>
                                                        <w:top w:val="none" w:sz="0" w:space="0" w:color="auto"/>
                                                        <w:left w:val="none" w:sz="0" w:space="0" w:color="auto"/>
                                                        <w:bottom w:val="none" w:sz="0" w:space="0" w:color="auto"/>
                                                        <w:right w:val="none" w:sz="0" w:space="0" w:color="auto"/>
                                                      </w:divBdr>
                                                      <w:divsChild>
                                                        <w:div w:id="90422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131583">
                              <w:marLeft w:val="0"/>
                              <w:marRight w:val="0"/>
                              <w:marTop w:val="0"/>
                              <w:marBottom w:val="0"/>
                              <w:divBdr>
                                <w:top w:val="none" w:sz="0" w:space="0" w:color="auto"/>
                                <w:left w:val="none" w:sz="0" w:space="0" w:color="auto"/>
                                <w:bottom w:val="none" w:sz="0" w:space="0" w:color="auto"/>
                                <w:right w:val="none" w:sz="0" w:space="0" w:color="auto"/>
                              </w:divBdr>
                              <w:divsChild>
                                <w:div w:id="176622040">
                                  <w:marLeft w:val="0"/>
                                  <w:marRight w:val="0"/>
                                  <w:marTop w:val="0"/>
                                  <w:marBottom w:val="0"/>
                                  <w:divBdr>
                                    <w:top w:val="none" w:sz="0" w:space="0" w:color="auto"/>
                                    <w:left w:val="none" w:sz="0" w:space="0" w:color="auto"/>
                                    <w:bottom w:val="none" w:sz="0" w:space="0" w:color="auto"/>
                                    <w:right w:val="none" w:sz="0" w:space="0" w:color="auto"/>
                                  </w:divBdr>
                                  <w:divsChild>
                                    <w:div w:id="980378117">
                                      <w:marLeft w:val="0"/>
                                      <w:marRight w:val="0"/>
                                      <w:marTop w:val="0"/>
                                      <w:marBottom w:val="0"/>
                                      <w:divBdr>
                                        <w:top w:val="none" w:sz="0" w:space="0" w:color="auto"/>
                                        <w:left w:val="none" w:sz="0" w:space="0" w:color="auto"/>
                                        <w:bottom w:val="none" w:sz="0" w:space="0" w:color="auto"/>
                                        <w:right w:val="none" w:sz="0" w:space="0" w:color="auto"/>
                                      </w:divBdr>
                                      <w:divsChild>
                                        <w:div w:id="1332492944">
                                          <w:marLeft w:val="0"/>
                                          <w:marRight w:val="0"/>
                                          <w:marTop w:val="0"/>
                                          <w:marBottom w:val="0"/>
                                          <w:divBdr>
                                            <w:top w:val="none" w:sz="0" w:space="0" w:color="auto"/>
                                            <w:left w:val="none" w:sz="0" w:space="0" w:color="auto"/>
                                            <w:bottom w:val="none" w:sz="0" w:space="0" w:color="auto"/>
                                            <w:right w:val="none" w:sz="0" w:space="0" w:color="auto"/>
                                          </w:divBdr>
                                          <w:divsChild>
                                            <w:div w:id="647132330">
                                              <w:marLeft w:val="0"/>
                                              <w:marRight w:val="0"/>
                                              <w:marTop w:val="0"/>
                                              <w:marBottom w:val="0"/>
                                              <w:divBdr>
                                                <w:top w:val="none" w:sz="0" w:space="0" w:color="auto"/>
                                                <w:left w:val="none" w:sz="0" w:space="0" w:color="auto"/>
                                                <w:bottom w:val="none" w:sz="0" w:space="0" w:color="auto"/>
                                                <w:right w:val="none" w:sz="0" w:space="0" w:color="auto"/>
                                              </w:divBdr>
                                              <w:divsChild>
                                                <w:div w:id="2133790151">
                                                  <w:marLeft w:val="0"/>
                                                  <w:marRight w:val="0"/>
                                                  <w:marTop w:val="0"/>
                                                  <w:marBottom w:val="0"/>
                                                  <w:divBdr>
                                                    <w:top w:val="none" w:sz="0" w:space="0" w:color="auto"/>
                                                    <w:left w:val="none" w:sz="0" w:space="0" w:color="auto"/>
                                                    <w:bottom w:val="none" w:sz="0" w:space="0" w:color="auto"/>
                                                    <w:right w:val="none" w:sz="0" w:space="0" w:color="auto"/>
                                                  </w:divBdr>
                                                  <w:divsChild>
                                                    <w:div w:id="2057116944">
                                                      <w:marLeft w:val="0"/>
                                                      <w:marRight w:val="0"/>
                                                      <w:marTop w:val="0"/>
                                                      <w:marBottom w:val="0"/>
                                                      <w:divBdr>
                                                        <w:top w:val="none" w:sz="0" w:space="0" w:color="auto"/>
                                                        <w:left w:val="none" w:sz="0" w:space="0" w:color="auto"/>
                                                        <w:bottom w:val="none" w:sz="0" w:space="0" w:color="auto"/>
                                                        <w:right w:val="none" w:sz="0" w:space="0" w:color="auto"/>
                                                      </w:divBdr>
                                                    </w:div>
                                                    <w:div w:id="1898660175">
                                                      <w:marLeft w:val="0"/>
                                                      <w:marRight w:val="0"/>
                                                      <w:marTop w:val="0"/>
                                                      <w:marBottom w:val="0"/>
                                                      <w:divBdr>
                                                        <w:top w:val="none" w:sz="0" w:space="0" w:color="auto"/>
                                                        <w:left w:val="none" w:sz="0" w:space="0" w:color="auto"/>
                                                        <w:bottom w:val="none" w:sz="0" w:space="0" w:color="auto"/>
                                                        <w:right w:val="none" w:sz="0" w:space="0" w:color="auto"/>
                                                      </w:divBdr>
                                                    </w:div>
                                                    <w:div w:id="293758804">
                                                      <w:marLeft w:val="0"/>
                                                      <w:marRight w:val="0"/>
                                                      <w:marTop w:val="0"/>
                                                      <w:marBottom w:val="0"/>
                                                      <w:divBdr>
                                                        <w:top w:val="none" w:sz="0" w:space="0" w:color="auto"/>
                                                        <w:left w:val="none" w:sz="0" w:space="0" w:color="auto"/>
                                                        <w:bottom w:val="none" w:sz="0" w:space="0" w:color="auto"/>
                                                        <w:right w:val="none" w:sz="0" w:space="0" w:color="auto"/>
                                                      </w:divBdr>
                                                    </w:div>
                                                    <w:div w:id="761225553">
                                                      <w:marLeft w:val="0"/>
                                                      <w:marRight w:val="0"/>
                                                      <w:marTop w:val="0"/>
                                                      <w:marBottom w:val="0"/>
                                                      <w:divBdr>
                                                        <w:top w:val="none" w:sz="0" w:space="0" w:color="auto"/>
                                                        <w:left w:val="none" w:sz="0" w:space="0" w:color="auto"/>
                                                        <w:bottom w:val="none" w:sz="0" w:space="0" w:color="auto"/>
                                                        <w:right w:val="none" w:sz="0" w:space="0" w:color="auto"/>
                                                      </w:divBdr>
                                                    </w:div>
                                                    <w:div w:id="2031367088">
                                                      <w:marLeft w:val="0"/>
                                                      <w:marRight w:val="0"/>
                                                      <w:marTop w:val="0"/>
                                                      <w:marBottom w:val="0"/>
                                                      <w:divBdr>
                                                        <w:top w:val="none" w:sz="0" w:space="0" w:color="auto"/>
                                                        <w:left w:val="none" w:sz="0" w:space="0" w:color="auto"/>
                                                        <w:bottom w:val="none" w:sz="0" w:space="0" w:color="auto"/>
                                                        <w:right w:val="none" w:sz="0" w:space="0" w:color="auto"/>
                                                      </w:divBdr>
                                                    </w:div>
                                                    <w:div w:id="186258938">
                                                      <w:marLeft w:val="0"/>
                                                      <w:marRight w:val="0"/>
                                                      <w:marTop w:val="0"/>
                                                      <w:marBottom w:val="0"/>
                                                      <w:divBdr>
                                                        <w:top w:val="none" w:sz="0" w:space="0" w:color="auto"/>
                                                        <w:left w:val="none" w:sz="0" w:space="0" w:color="auto"/>
                                                        <w:bottom w:val="none" w:sz="0" w:space="0" w:color="auto"/>
                                                        <w:right w:val="none" w:sz="0" w:space="0" w:color="auto"/>
                                                      </w:divBdr>
                                                    </w:div>
                                                    <w:div w:id="759788385">
                                                      <w:marLeft w:val="0"/>
                                                      <w:marRight w:val="0"/>
                                                      <w:marTop w:val="0"/>
                                                      <w:marBottom w:val="0"/>
                                                      <w:divBdr>
                                                        <w:top w:val="none" w:sz="0" w:space="0" w:color="auto"/>
                                                        <w:left w:val="none" w:sz="0" w:space="0" w:color="auto"/>
                                                        <w:bottom w:val="none" w:sz="0" w:space="0" w:color="auto"/>
                                                        <w:right w:val="none" w:sz="0" w:space="0" w:color="auto"/>
                                                      </w:divBdr>
                                                    </w:div>
                                                    <w:div w:id="212348218">
                                                      <w:marLeft w:val="0"/>
                                                      <w:marRight w:val="0"/>
                                                      <w:marTop w:val="0"/>
                                                      <w:marBottom w:val="0"/>
                                                      <w:divBdr>
                                                        <w:top w:val="none" w:sz="0" w:space="0" w:color="auto"/>
                                                        <w:left w:val="none" w:sz="0" w:space="0" w:color="auto"/>
                                                        <w:bottom w:val="none" w:sz="0" w:space="0" w:color="auto"/>
                                                        <w:right w:val="none" w:sz="0" w:space="0" w:color="auto"/>
                                                      </w:divBdr>
                                                    </w:div>
                                                    <w:div w:id="783498272">
                                                      <w:marLeft w:val="0"/>
                                                      <w:marRight w:val="0"/>
                                                      <w:marTop w:val="0"/>
                                                      <w:marBottom w:val="0"/>
                                                      <w:divBdr>
                                                        <w:top w:val="none" w:sz="0" w:space="0" w:color="auto"/>
                                                        <w:left w:val="none" w:sz="0" w:space="0" w:color="auto"/>
                                                        <w:bottom w:val="none" w:sz="0" w:space="0" w:color="auto"/>
                                                        <w:right w:val="none" w:sz="0" w:space="0" w:color="auto"/>
                                                      </w:divBdr>
                                                    </w:div>
                                                    <w:div w:id="860126540">
                                                      <w:marLeft w:val="0"/>
                                                      <w:marRight w:val="0"/>
                                                      <w:marTop w:val="0"/>
                                                      <w:marBottom w:val="0"/>
                                                      <w:divBdr>
                                                        <w:top w:val="none" w:sz="0" w:space="0" w:color="auto"/>
                                                        <w:left w:val="none" w:sz="0" w:space="0" w:color="auto"/>
                                                        <w:bottom w:val="none" w:sz="0" w:space="0" w:color="auto"/>
                                                        <w:right w:val="none" w:sz="0" w:space="0" w:color="auto"/>
                                                      </w:divBdr>
                                                    </w:div>
                                                    <w:div w:id="2027709806">
                                                      <w:marLeft w:val="0"/>
                                                      <w:marRight w:val="0"/>
                                                      <w:marTop w:val="0"/>
                                                      <w:marBottom w:val="0"/>
                                                      <w:divBdr>
                                                        <w:top w:val="none" w:sz="0" w:space="0" w:color="auto"/>
                                                        <w:left w:val="none" w:sz="0" w:space="0" w:color="auto"/>
                                                        <w:bottom w:val="none" w:sz="0" w:space="0" w:color="auto"/>
                                                        <w:right w:val="none" w:sz="0" w:space="0" w:color="auto"/>
                                                      </w:divBdr>
                                                    </w:div>
                                                    <w:div w:id="1562712913">
                                                      <w:marLeft w:val="0"/>
                                                      <w:marRight w:val="0"/>
                                                      <w:marTop w:val="0"/>
                                                      <w:marBottom w:val="0"/>
                                                      <w:divBdr>
                                                        <w:top w:val="none" w:sz="0" w:space="0" w:color="auto"/>
                                                        <w:left w:val="none" w:sz="0" w:space="0" w:color="auto"/>
                                                        <w:bottom w:val="none" w:sz="0" w:space="0" w:color="auto"/>
                                                        <w:right w:val="none" w:sz="0" w:space="0" w:color="auto"/>
                                                      </w:divBdr>
                                                    </w:div>
                                                    <w:div w:id="2055930053">
                                                      <w:marLeft w:val="0"/>
                                                      <w:marRight w:val="0"/>
                                                      <w:marTop w:val="0"/>
                                                      <w:marBottom w:val="0"/>
                                                      <w:divBdr>
                                                        <w:top w:val="none" w:sz="0" w:space="0" w:color="auto"/>
                                                        <w:left w:val="none" w:sz="0" w:space="0" w:color="auto"/>
                                                        <w:bottom w:val="none" w:sz="0" w:space="0" w:color="auto"/>
                                                        <w:right w:val="none" w:sz="0" w:space="0" w:color="auto"/>
                                                      </w:divBdr>
                                                    </w:div>
                                                    <w:div w:id="494297624">
                                                      <w:marLeft w:val="0"/>
                                                      <w:marRight w:val="0"/>
                                                      <w:marTop w:val="0"/>
                                                      <w:marBottom w:val="0"/>
                                                      <w:divBdr>
                                                        <w:top w:val="none" w:sz="0" w:space="0" w:color="auto"/>
                                                        <w:left w:val="none" w:sz="0" w:space="0" w:color="auto"/>
                                                        <w:bottom w:val="none" w:sz="0" w:space="0" w:color="auto"/>
                                                        <w:right w:val="none" w:sz="0" w:space="0" w:color="auto"/>
                                                      </w:divBdr>
                                                    </w:div>
                                                    <w:div w:id="1648582841">
                                                      <w:marLeft w:val="0"/>
                                                      <w:marRight w:val="0"/>
                                                      <w:marTop w:val="0"/>
                                                      <w:marBottom w:val="0"/>
                                                      <w:divBdr>
                                                        <w:top w:val="none" w:sz="0" w:space="0" w:color="auto"/>
                                                        <w:left w:val="none" w:sz="0" w:space="0" w:color="auto"/>
                                                        <w:bottom w:val="none" w:sz="0" w:space="0" w:color="auto"/>
                                                        <w:right w:val="none" w:sz="0" w:space="0" w:color="auto"/>
                                                      </w:divBdr>
                                                    </w:div>
                                                    <w:div w:id="1265655119">
                                                      <w:marLeft w:val="0"/>
                                                      <w:marRight w:val="0"/>
                                                      <w:marTop w:val="0"/>
                                                      <w:marBottom w:val="0"/>
                                                      <w:divBdr>
                                                        <w:top w:val="none" w:sz="0" w:space="0" w:color="auto"/>
                                                        <w:left w:val="none" w:sz="0" w:space="0" w:color="auto"/>
                                                        <w:bottom w:val="none" w:sz="0" w:space="0" w:color="auto"/>
                                                        <w:right w:val="none" w:sz="0" w:space="0" w:color="auto"/>
                                                      </w:divBdr>
                                                    </w:div>
                                                    <w:div w:id="935135074">
                                                      <w:marLeft w:val="0"/>
                                                      <w:marRight w:val="0"/>
                                                      <w:marTop w:val="0"/>
                                                      <w:marBottom w:val="0"/>
                                                      <w:divBdr>
                                                        <w:top w:val="none" w:sz="0" w:space="0" w:color="auto"/>
                                                        <w:left w:val="none" w:sz="0" w:space="0" w:color="auto"/>
                                                        <w:bottom w:val="none" w:sz="0" w:space="0" w:color="auto"/>
                                                        <w:right w:val="none" w:sz="0" w:space="0" w:color="auto"/>
                                                      </w:divBdr>
                                                    </w:div>
                                                    <w:div w:id="12602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801200850" TargetMode="External"/><Relationship Id="rId13" Type="http://schemas.openxmlformats.org/officeDocument/2006/relationships/hyperlink" Target="http://docs.cntd.ru/document/444865597" TargetMode="External"/><Relationship Id="rId18" Type="http://schemas.openxmlformats.org/officeDocument/2006/relationships/hyperlink" Target="http://docs.cntd.ru/document/801202754" TargetMode="External"/><Relationship Id="rId26" Type="http://schemas.openxmlformats.org/officeDocument/2006/relationships/hyperlink" Target="http://docs.cntd.ru/document/450341423" TargetMode="External"/><Relationship Id="rId3" Type="http://schemas.openxmlformats.org/officeDocument/2006/relationships/webSettings" Target="webSettings.xml"/><Relationship Id="rId21" Type="http://schemas.openxmlformats.org/officeDocument/2006/relationships/hyperlink" Target="http://docs.cntd.ru/document/450341423" TargetMode="External"/><Relationship Id="rId7" Type="http://schemas.openxmlformats.org/officeDocument/2006/relationships/hyperlink" Target="http://docs.cntd.ru/document/453371997" TargetMode="External"/><Relationship Id="rId12" Type="http://schemas.openxmlformats.org/officeDocument/2006/relationships/hyperlink" Target="http://docs.cntd.ru/document/453371997" TargetMode="External"/><Relationship Id="rId17" Type="http://schemas.openxmlformats.org/officeDocument/2006/relationships/hyperlink" Target="http://docs.cntd.ru/document/450341423" TargetMode="External"/><Relationship Id="rId25" Type="http://schemas.openxmlformats.org/officeDocument/2006/relationships/hyperlink" Target="http://docs.cntd.ru/document/901807664" TargetMode="External"/><Relationship Id="rId2" Type="http://schemas.openxmlformats.org/officeDocument/2006/relationships/settings" Target="settings.xml"/><Relationship Id="rId16" Type="http://schemas.openxmlformats.org/officeDocument/2006/relationships/hyperlink" Target="http://docs.cntd.ru/document/450341423" TargetMode="External"/><Relationship Id="rId20" Type="http://schemas.openxmlformats.org/officeDocument/2006/relationships/hyperlink" Target="http://docs.cntd.ru/document/901753643" TargetMode="External"/><Relationship Id="rId1" Type="http://schemas.openxmlformats.org/officeDocument/2006/relationships/styles" Target="styles.xml"/><Relationship Id="rId6" Type="http://schemas.openxmlformats.org/officeDocument/2006/relationships/hyperlink" Target="http://docs.cntd.ru/document/9014513" TargetMode="External"/><Relationship Id="rId11" Type="http://schemas.openxmlformats.org/officeDocument/2006/relationships/hyperlink" Target="http://docs.cntd.ru/document/9014513" TargetMode="External"/><Relationship Id="rId24" Type="http://schemas.openxmlformats.org/officeDocument/2006/relationships/hyperlink" Target="http://docs.cntd.ru/document/450341423" TargetMode="External"/><Relationship Id="rId5" Type="http://schemas.openxmlformats.org/officeDocument/2006/relationships/hyperlink" Target="http://docs.cntd.ru/document/450341423" TargetMode="External"/><Relationship Id="rId15" Type="http://schemas.openxmlformats.org/officeDocument/2006/relationships/hyperlink" Target="http://docs.cntd.ru/document/450341423" TargetMode="External"/><Relationship Id="rId23" Type="http://schemas.openxmlformats.org/officeDocument/2006/relationships/hyperlink" Target="http://docs.cntd.ru/document/450341423" TargetMode="External"/><Relationship Id="rId28" Type="http://schemas.openxmlformats.org/officeDocument/2006/relationships/theme" Target="theme/theme1.xml"/><Relationship Id="rId10" Type="http://schemas.openxmlformats.org/officeDocument/2006/relationships/hyperlink" Target="http://docs.cntd.ru/document/450341423" TargetMode="External"/><Relationship Id="rId19" Type="http://schemas.openxmlformats.org/officeDocument/2006/relationships/hyperlink" Target="http://docs.cntd.ru/document/901753643" TargetMode="External"/><Relationship Id="rId4" Type="http://schemas.openxmlformats.org/officeDocument/2006/relationships/hyperlink" Target="http://docs.cntd.ru/document/444865597" TargetMode="External"/><Relationship Id="rId9" Type="http://schemas.openxmlformats.org/officeDocument/2006/relationships/hyperlink" Target="http://docs.cntd.ru/document/444865597" TargetMode="External"/><Relationship Id="rId14" Type="http://schemas.openxmlformats.org/officeDocument/2006/relationships/hyperlink" Target="http://docs.cntd.ru/document/450341423" TargetMode="External"/><Relationship Id="rId22" Type="http://schemas.openxmlformats.org/officeDocument/2006/relationships/hyperlink" Target="http://docs.cntd.ru/document/45034142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2323</Words>
  <Characters>13246</Characters>
  <Application>Microsoft Office Word</Application>
  <DocSecurity>0</DocSecurity>
  <Lines>110</Lines>
  <Paragraphs>31</Paragraphs>
  <ScaleCrop>false</ScaleCrop>
  <Company/>
  <LinksUpToDate>false</LinksUpToDate>
  <CharactersWithSpaces>15538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3199</dc:creator>
  <cp:lastModifiedBy>Амелина </cp:lastModifiedBy>
  <cp:revision>2</cp:revision>
  <dcterms:created xsi:type="dcterms:W3CDTF">2019-08-23T11:06:00Z</dcterms:created>
  <dcterms:modified xsi:type="dcterms:W3CDTF">2019-08-23T11:06:00Z</dcterms:modified>
</cp:coreProperties>
</file>